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5E42" w14:textId="77777777" w:rsidR="00892288" w:rsidRDefault="00000000">
      <w:pPr>
        <w:pStyle w:val="BodyA"/>
        <w:jc w:val="center"/>
        <w:rPr>
          <w:b/>
          <w:bCs/>
          <w:sz w:val="26"/>
          <w:szCs w:val="26"/>
        </w:rPr>
      </w:pPr>
      <w:r>
        <w:rPr>
          <w:b/>
          <w:bCs/>
          <w:sz w:val="26"/>
          <w:szCs w:val="26"/>
        </w:rPr>
        <w:t>President’s Message</w:t>
      </w:r>
    </w:p>
    <w:p w14:paraId="378BEDA2" w14:textId="77777777" w:rsidR="00892288" w:rsidRDefault="00892288">
      <w:pPr>
        <w:pStyle w:val="BodyA"/>
        <w:rPr>
          <w:sz w:val="26"/>
          <w:szCs w:val="26"/>
        </w:rPr>
      </w:pPr>
    </w:p>
    <w:p w14:paraId="0E2829A9" w14:textId="77777777" w:rsidR="00892288" w:rsidRDefault="00000000">
      <w:pPr>
        <w:pStyle w:val="BodyB"/>
        <w:spacing w:after="200" w:line="276" w:lineRule="auto"/>
        <w:rPr>
          <w:rFonts w:ascii="Calibri" w:eastAsia="Calibri" w:hAnsi="Calibri" w:cs="Calibri"/>
          <w:i/>
          <w:iCs/>
        </w:rPr>
      </w:pPr>
      <w:r>
        <w:rPr>
          <w:rFonts w:ascii="Calibri" w:eastAsia="Calibri" w:hAnsi="Calibri" w:cs="Calibri"/>
          <w:i/>
          <w:iCs/>
        </w:rPr>
        <w:t>Dear Member,</w:t>
      </w:r>
    </w:p>
    <w:p w14:paraId="35D2E8A6" w14:textId="77777777" w:rsidR="00892288" w:rsidRDefault="00000000">
      <w:pPr>
        <w:pStyle w:val="BodyText01"/>
        <w:jc w:val="left"/>
        <w:rPr>
          <w:rFonts w:ascii="Calibri" w:eastAsia="Calibri" w:hAnsi="Calibri" w:cs="Calibri"/>
          <w:i/>
          <w:iCs/>
          <w:color w:val="000000"/>
          <w:sz w:val="24"/>
          <w:szCs w:val="24"/>
          <w:u w:color="000000"/>
        </w:rPr>
      </w:pPr>
      <w:r>
        <w:rPr>
          <w:rFonts w:ascii="Calibri" w:eastAsia="Calibri" w:hAnsi="Calibri" w:cs="Calibri"/>
          <w:i/>
          <w:iCs/>
          <w:color w:val="000000"/>
          <w:sz w:val="24"/>
          <w:szCs w:val="24"/>
          <w:u w:color="000000"/>
        </w:rPr>
        <w:t>Greetings from the Executive Board of the North Fulton Retired Educators Association!  Welcome to our 2023-2024 year of information, projects and social activities, all planned to promote the welfare of retired educators and friends of education in the North Fulton area.</w:t>
      </w:r>
    </w:p>
    <w:p w14:paraId="7734013E" w14:textId="77777777" w:rsidR="00892288" w:rsidRDefault="00000000">
      <w:pPr>
        <w:pStyle w:val="BodyText01"/>
        <w:jc w:val="left"/>
        <w:rPr>
          <w:rFonts w:ascii="Calibri" w:eastAsia="Calibri" w:hAnsi="Calibri" w:cs="Calibri"/>
          <w:i/>
          <w:iCs/>
          <w:color w:val="000000"/>
          <w:sz w:val="24"/>
          <w:szCs w:val="24"/>
          <w:u w:color="000000"/>
        </w:rPr>
      </w:pPr>
      <w:r>
        <w:rPr>
          <w:rFonts w:ascii="Calibri" w:eastAsia="Calibri" w:hAnsi="Calibri" w:cs="Calibri"/>
          <w:i/>
          <w:iCs/>
          <w:color w:val="000000"/>
          <w:sz w:val="24"/>
          <w:szCs w:val="24"/>
          <w:u w:color="000000"/>
        </w:rPr>
        <w:t xml:space="preserve">The North Fulton Retired Educators Association (NFREA) is our local unit of the Georgia Retired Educators Association (GREA), which was founded in 1958.  The NFREA was established in 1972 to offer support and fellowship with other retirees, to promote awareness of benefits and opportunities for retired educators, and to keep an eye on state legislation that might negatively impact the Teacher Retirement System (TRS).  NFREA cooperates with all local, state, and national organizations that promote advantageous legislation and works towards the defeat of legislation harmful to retired educators. </w:t>
      </w:r>
    </w:p>
    <w:p w14:paraId="212098AB" w14:textId="77777777" w:rsidR="00892288" w:rsidRDefault="00000000">
      <w:pPr>
        <w:pStyle w:val="BodyText01"/>
        <w:jc w:val="left"/>
        <w:rPr>
          <w:rFonts w:ascii="Calibri" w:eastAsia="Calibri" w:hAnsi="Calibri" w:cs="Calibri"/>
          <w:i/>
          <w:iCs/>
          <w:color w:val="000000"/>
          <w:sz w:val="24"/>
          <w:szCs w:val="24"/>
          <w:u w:color="000000"/>
        </w:rPr>
      </w:pPr>
      <w:r>
        <w:rPr>
          <w:rFonts w:ascii="Calibri" w:eastAsia="Calibri" w:hAnsi="Calibri" w:cs="Calibri"/>
          <w:i/>
          <w:iCs/>
          <w:color w:val="000000"/>
          <w:sz w:val="24"/>
          <w:szCs w:val="24"/>
          <w:u w:color="000000"/>
        </w:rPr>
        <w:t xml:space="preserve">Our meetings are planned to provide informational time, opportunities for service to education and our community, and plenty of time for socializing, making NFREA an organized framework through which retired educators can continue to grow and serve. </w:t>
      </w:r>
    </w:p>
    <w:p w14:paraId="7A8D9662" w14:textId="77777777" w:rsidR="00892288" w:rsidRDefault="00000000">
      <w:pPr>
        <w:pStyle w:val="BodyText01"/>
        <w:jc w:val="left"/>
        <w:rPr>
          <w:rFonts w:ascii="Calibri" w:eastAsia="Calibri" w:hAnsi="Calibri" w:cs="Calibri"/>
          <w:i/>
          <w:iCs/>
          <w:color w:val="000000"/>
          <w:sz w:val="24"/>
          <w:szCs w:val="24"/>
          <w:u w:color="000000"/>
        </w:rPr>
      </w:pPr>
      <w:r>
        <w:rPr>
          <w:rFonts w:ascii="Calibri" w:eastAsia="Calibri" w:hAnsi="Calibri" w:cs="Calibri"/>
          <w:i/>
          <w:iCs/>
          <w:color w:val="000000"/>
          <w:sz w:val="24"/>
          <w:szCs w:val="24"/>
          <w:u w:color="000000"/>
        </w:rPr>
        <w:t xml:space="preserve">This Handbook has been produced to help you become better acquainted with NFREA. This book will share with you a little of our history; meeting dates, times and locations; by-laws; policies; activities and the benefits you gain by being a member.  </w:t>
      </w:r>
    </w:p>
    <w:p w14:paraId="24CF2BA2" w14:textId="77777777" w:rsidR="00892288" w:rsidRDefault="00000000">
      <w:pPr>
        <w:pStyle w:val="BodyText01"/>
        <w:jc w:val="left"/>
        <w:rPr>
          <w:rFonts w:ascii="Calibri" w:eastAsia="Calibri" w:hAnsi="Calibri" w:cs="Calibri"/>
          <w:i/>
          <w:iCs/>
          <w:color w:val="000000"/>
          <w:sz w:val="24"/>
          <w:szCs w:val="24"/>
          <w:u w:color="000000"/>
        </w:rPr>
      </w:pPr>
      <w:r>
        <w:rPr>
          <w:rFonts w:ascii="Calibri" w:eastAsia="Calibri" w:hAnsi="Calibri" w:cs="Calibri"/>
          <w:i/>
          <w:iCs/>
          <w:color w:val="000000"/>
          <w:sz w:val="24"/>
          <w:szCs w:val="24"/>
          <w:u w:color="000000"/>
        </w:rPr>
        <w:t xml:space="preserve">No handbook can answer all the questions you might have so should you have a question, please let us know by emailing </w:t>
      </w:r>
      <w:r>
        <w:rPr>
          <w:rFonts w:ascii="Calibri" w:eastAsia="Calibri" w:hAnsi="Calibri" w:cs="Calibri"/>
          <w:color w:val="0070C0"/>
          <w:sz w:val="24"/>
          <w:szCs w:val="24"/>
          <w:u w:color="0070C0"/>
        </w:rPr>
        <w:t>vbankston@hotmail.com.</w:t>
      </w:r>
    </w:p>
    <w:p w14:paraId="3AC9AD69" w14:textId="77777777" w:rsidR="00892288" w:rsidRDefault="00000000">
      <w:pPr>
        <w:pStyle w:val="BodyText01"/>
        <w:jc w:val="left"/>
        <w:rPr>
          <w:rFonts w:ascii="Calibri" w:eastAsia="Calibri" w:hAnsi="Calibri" w:cs="Calibri"/>
          <w:i/>
          <w:iCs/>
          <w:color w:val="000000"/>
          <w:sz w:val="24"/>
          <w:szCs w:val="24"/>
          <w:u w:color="000000"/>
        </w:rPr>
      </w:pPr>
      <w:r>
        <w:rPr>
          <w:rFonts w:ascii="Calibri" w:eastAsia="Calibri" w:hAnsi="Calibri" w:cs="Calibri"/>
          <w:i/>
          <w:iCs/>
          <w:color w:val="000000"/>
          <w:sz w:val="24"/>
          <w:szCs w:val="24"/>
          <w:u w:color="000000"/>
        </w:rPr>
        <w:t>Thank you for joining NFREA. I hope you will join me in answering the call of our state organization’s theme this year (Get on the Bus!) by bringing a friend and getting actively involved in our club.</w:t>
      </w:r>
    </w:p>
    <w:p w14:paraId="660E5A87" w14:textId="77777777" w:rsidR="00892288" w:rsidRDefault="00000000">
      <w:pPr>
        <w:pStyle w:val="BodyText01"/>
        <w:spacing w:after="0"/>
        <w:jc w:val="right"/>
        <w:rPr>
          <w:rFonts w:ascii="Calibri" w:eastAsia="Calibri" w:hAnsi="Calibri" w:cs="Calibri"/>
          <w:i/>
          <w:iCs/>
          <w:color w:val="000000"/>
          <w:sz w:val="24"/>
          <w:szCs w:val="24"/>
          <w:u w:color="000000"/>
        </w:rPr>
      </w:pPr>
      <w:r>
        <w:rPr>
          <w:rFonts w:ascii="Calibri" w:eastAsia="Calibri" w:hAnsi="Calibri" w:cs="Calibri"/>
          <w:i/>
          <w:iCs/>
          <w:color w:val="000000"/>
          <w:sz w:val="24"/>
          <w:szCs w:val="24"/>
          <w:u w:color="000000"/>
        </w:rPr>
        <w:t>Vivian Bankston</w:t>
      </w:r>
    </w:p>
    <w:p w14:paraId="4FB3CE86" w14:textId="77777777" w:rsidR="00892288" w:rsidRDefault="00000000">
      <w:pPr>
        <w:pStyle w:val="BodyText01"/>
        <w:spacing w:after="0"/>
        <w:jc w:val="right"/>
        <w:rPr>
          <w:rFonts w:ascii="Calibri" w:eastAsia="Calibri" w:hAnsi="Calibri" w:cs="Calibri"/>
          <w:i/>
          <w:iCs/>
          <w:color w:val="000000"/>
          <w:sz w:val="24"/>
          <w:szCs w:val="24"/>
          <w:u w:color="000000"/>
        </w:rPr>
      </w:pPr>
      <w:r>
        <w:rPr>
          <w:rFonts w:ascii="Calibri" w:eastAsia="Calibri" w:hAnsi="Calibri" w:cs="Calibri"/>
          <w:i/>
          <w:iCs/>
          <w:color w:val="000000"/>
          <w:sz w:val="24"/>
          <w:szCs w:val="24"/>
          <w:u w:color="000000"/>
        </w:rPr>
        <w:t>2023-2024 NFREA President</w:t>
      </w:r>
    </w:p>
    <w:p w14:paraId="4006D095" w14:textId="77777777" w:rsidR="00892288" w:rsidRDefault="00892288">
      <w:pPr>
        <w:pStyle w:val="BodyText01"/>
        <w:jc w:val="left"/>
        <w:rPr>
          <w:rFonts w:ascii="Calibri" w:eastAsia="Calibri" w:hAnsi="Calibri" w:cs="Calibri"/>
          <w:i/>
          <w:iCs/>
          <w:color w:val="000000"/>
          <w:sz w:val="28"/>
          <w:szCs w:val="28"/>
          <w:u w:color="000000"/>
        </w:rPr>
      </w:pPr>
    </w:p>
    <w:p w14:paraId="607CBF2A" w14:textId="77777777" w:rsidR="00892288" w:rsidRDefault="00892288">
      <w:pPr>
        <w:pStyle w:val="BodyA"/>
        <w:rPr>
          <w:i/>
          <w:iCs/>
          <w:sz w:val="26"/>
          <w:szCs w:val="26"/>
        </w:rPr>
      </w:pPr>
    </w:p>
    <w:p w14:paraId="2CBEA2B3" w14:textId="77777777" w:rsidR="00892288" w:rsidRDefault="00892288">
      <w:pPr>
        <w:pStyle w:val="BodyA"/>
        <w:rPr>
          <w:i/>
          <w:iCs/>
          <w:sz w:val="26"/>
          <w:szCs w:val="26"/>
        </w:rPr>
      </w:pPr>
    </w:p>
    <w:p w14:paraId="28746AD8" w14:textId="77777777" w:rsidR="00892288" w:rsidRDefault="00000000">
      <w:pPr>
        <w:pStyle w:val="BodyA"/>
        <w:rPr>
          <w:sz w:val="26"/>
          <w:szCs w:val="26"/>
        </w:rPr>
      </w:pPr>
      <w:r>
        <w:t xml:space="preserve">   </w:t>
      </w:r>
      <w:r>
        <w:tab/>
      </w:r>
      <w:r>
        <w:tab/>
      </w:r>
      <w:r>
        <w:rPr>
          <w:sz w:val="26"/>
          <w:szCs w:val="26"/>
        </w:rPr>
        <w:t>Fellowship</w:t>
      </w:r>
      <w:r>
        <w:rPr>
          <w:sz w:val="26"/>
          <w:szCs w:val="26"/>
        </w:rPr>
        <w:tab/>
      </w:r>
      <w:r>
        <w:rPr>
          <w:sz w:val="26"/>
          <w:szCs w:val="26"/>
        </w:rPr>
        <w:tab/>
      </w:r>
      <w:r>
        <w:rPr>
          <w:sz w:val="26"/>
          <w:szCs w:val="26"/>
        </w:rPr>
        <w:tab/>
        <w:t xml:space="preserve">     Service</w:t>
      </w:r>
      <w:r>
        <w:rPr>
          <w:sz w:val="26"/>
          <w:szCs w:val="26"/>
        </w:rPr>
        <w:tab/>
      </w:r>
      <w:r>
        <w:rPr>
          <w:sz w:val="26"/>
          <w:szCs w:val="26"/>
        </w:rPr>
        <w:tab/>
      </w:r>
      <w:proofErr w:type="gramStart"/>
      <w:r>
        <w:rPr>
          <w:sz w:val="26"/>
          <w:szCs w:val="26"/>
        </w:rPr>
        <w:tab/>
        <w:t xml:space="preserve">  Support</w:t>
      </w:r>
      <w:proofErr w:type="gramEnd"/>
    </w:p>
    <w:p w14:paraId="1533B4B1" w14:textId="77777777" w:rsidR="00892288" w:rsidRDefault="00892288">
      <w:pPr>
        <w:pStyle w:val="BodyA"/>
        <w:rPr>
          <w:sz w:val="26"/>
          <w:szCs w:val="26"/>
        </w:rPr>
      </w:pPr>
    </w:p>
    <w:p w14:paraId="7BA7A411" w14:textId="77777777" w:rsidR="00892288" w:rsidRDefault="00000000">
      <w:pPr>
        <w:pStyle w:val="BodyA"/>
        <w:rPr>
          <w:b/>
          <w:bCs/>
          <w:sz w:val="32"/>
          <w:szCs w:val="32"/>
        </w:rPr>
      </w:pPr>
      <w:r>
        <w:rPr>
          <w:sz w:val="26"/>
          <w:szCs w:val="26"/>
        </w:rPr>
        <w:tab/>
      </w:r>
      <w:r>
        <w:rPr>
          <w:sz w:val="26"/>
          <w:szCs w:val="26"/>
        </w:rPr>
        <w:tab/>
      </w:r>
      <w:r>
        <w:rPr>
          <w:sz w:val="26"/>
          <w:szCs w:val="26"/>
        </w:rPr>
        <w:tab/>
      </w:r>
      <w:r>
        <w:rPr>
          <w:sz w:val="26"/>
          <w:szCs w:val="26"/>
        </w:rPr>
        <w:tab/>
      </w:r>
      <w:r>
        <w:rPr>
          <w:sz w:val="26"/>
          <w:szCs w:val="26"/>
        </w:rPr>
        <w:tab/>
      </w:r>
      <w:r>
        <w:rPr>
          <w:b/>
          <w:bCs/>
          <w:sz w:val="32"/>
          <w:szCs w:val="32"/>
        </w:rPr>
        <w:t>Table of Contents</w:t>
      </w:r>
    </w:p>
    <w:p w14:paraId="694E2219" w14:textId="77777777" w:rsidR="00892288" w:rsidRDefault="00892288">
      <w:pPr>
        <w:pStyle w:val="BodyA"/>
        <w:rPr>
          <w:b/>
          <w:bCs/>
          <w:sz w:val="30"/>
          <w:szCs w:val="30"/>
        </w:rPr>
      </w:pPr>
    </w:p>
    <w:p w14:paraId="757F1815" w14:textId="77777777" w:rsidR="00892288" w:rsidRDefault="00892288">
      <w:pPr>
        <w:pStyle w:val="BodyA"/>
        <w:rPr>
          <w:sz w:val="26"/>
          <w:szCs w:val="26"/>
        </w:rPr>
      </w:pPr>
    </w:p>
    <w:p w14:paraId="27CBD943" w14:textId="77777777" w:rsidR="00892288" w:rsidRDefault="00000000">
      <w:pPr>
        <w:pStyle w:val="BodyA"/>
        <w:rPr>
          <w:sz w:val="26"/>
          <w:szCs w:val="26"/>
        </w:rPr>
      </w:pPr>
      <w:r>
        <w:rPr>
          <w:sz w:val="26"/>
          <w:szCs w:val="26"/>
        </w:rPr>
        <w:t>Message from the President</w:t>
      </w:r>
    </w:p>
    <w:p w14:paraId="525AAE17" w14:textId="77777777" w:rsidR="00892288" w:rsidRDefault="00892288">
      <w:pPr>
        <w:pStyle w:val="BodyA"/>
        <w:rPr>
          <w:sz w:val="26"/>
          <w:szCs w:val="26"/>
        </w:rPr>
      </w:pPr>
    </w:p>
    <w:p w14:paraId="7BD57E85" w14:textId="77777777" w:rsidR="00892288" w:rsidRDefault="00000000">
      <w:pPr>
        <w:pStyle w:val="BodyA"/>
        <w:rPr>
          <w:sz w:val="26"/>
          <w:szCs w:val="26"/>
        </w:rPr>
      </w:pPr>
      <w:r>
        <w:rPr>
          <w:sz w:val="26"/>
          <w:szCs w:val="26"/>
        </w:rPr>
        <w:t>Meeting Information</w:t>
      </w:r>
    </w:p>
    <w:p w14:paraId="4863B02C" w14:textId="77777777" w:rsidR="00892288" w:rsidRDefault="00892288">
      <w:pPr>
        <w:pStyle w:val="BodyA"/>
        <w:rPr>
          <w:sz w:val="26"/>
          <w:szCs w:val="26"/>
        </w:rPr>
      </w:pPr>
    </w:p>
    <w:p w14:paraId="336A6B91" w14:textId="77777777" w:rsidR="00892288" w:rsidRDefault="00000000">
      <w:pPr>
        <w:pStyle w:val="BodyA"/>
        <w:rPr>
          <w:sz w:val="26"/>
          <w:szCs w:val="26"/>
        </w:rPr>
      </w:pPr>
      <w:r>
        <w:rPr>
          <w:sz w:val="26"/>
          <w:szCs w:val="26"/>
        </w:rPr>
        <w:t>History of NFREA</w:t>
      </w:r>
    </w:p>
    <w:p w14:paraId="14AD5C84" w14:textId="77777777" w:rsidR="00892288" w:rsidRDefault="00892288">
      <w:pPr>
        <w:pStyle w:val="BodyA"/>
        <w:rPr>
          <w:sz w:val="26"/>
          <w:szCs w:val="26"/>
        </w:rPr>
      </w:pPr>
    </w:p>
    <w:p w14:paraId="59C2E854" w14:textId="77777777" w:rsidR="00892288" w:rsidRDefault="00000000">
      <w:pPr>
        <w:pStyle w:val="BodyA"/>
        <w:rPr>
          <w:sz w:val="26"/>
          <w:szCs w:val="26"/>
        </w:rPr>
      </w:pPr>
      <w:r>
        <w:rPr>
          <w:sz w:val="26"/>
          <w:szCs w:val="26"/>
        </w:rPr>
        <w:t>2023-20234 NFREA Leadership Team</w:t>
      </w:r>
    </w:p>
    <w:p w14:paraId="2557B715" w14:textId="77777777" w:rsidR="00892288" w:rsidRDefault="00892288">
      <w:pPr>
        <w:pStyle w:val="BodyA"/>
        <w:rPr>
          <w:sz w:val="26"/>
          <w:szCs w:val="26"/>
        </w:rPr>
      </w:pPr>
    </w:p>
    <w:p w14:paraId="31176EEE" w14:textId="77777777" w:rsidR="00892288" w:rsidRDefault="00000000">
      <w:pPr>
        <w:pStyle w:val="BodyA"/>
        <w:rPr>
          <w:sz w:val="26"/>
          <w:szCs w:val="26"/>
        </w:rPr>
      </w:pPr>
      <w:r>
        <w:rPr>
          <w:sz w:val="26"/>
          <w:szCs w:val="26"/>
        </w:rPr>
        <w:t>NFREA Committees</w:t>
      </w:r>
    </w:p>
    <w:p w14:paraId="6B07732E" w14:textId="77777777" w:rsidR="00892288" w:rsidRDefault="00892288">
      <w:pPr>
        <w:pStyle w:val="BodyA"/>
        <w:rPr>
          <w:sz w:val="26"/>
          <w:szCs w:val="26"/>
        </w:rPr>
      </w:pPr>
    </w:p>
    <w:p w14:paraId="17DA99EF" w14:textId="77777777" w:rsidR="00892288" w:rsidRDefault="00000000">
      <w:pPr>
        <w:pStyle w:val="BodyA"/>
        <w:rPr>
          <w:sz w:val="26"/>
          <w:szCs w:val="26"/>
        </w:rPr>
      </w:pPr>
      <w:r>
        <w:rPr>
          <w:sz w:val="26"/>
          <w:szCs w:val="26"/>
        </w:rPr>
        <w:t>Goals for 2023-2024</w:t>
      </w:r>
    </w:p>
    <w:p w14:paraId="385020CB" w14:textId="77777777" w:rsidR="00892288" w:rsidRDefault="00892288">
      <w:pPr>
        <w:pStyle w:val="BodyA"/>
        <w:rPr>
          <w:sz w:val="26"/>
          <w:szCs w:val="26"/>
        </w:rPr>
      </w:pPr>
    </w:p>
    <w:p w14:paraId="7506E3B6" w14:textId="77777777" w:rsidR="00892288" w:rsidRDefault="00000000">
      <w:pPr>
        <w:pStyle w:val="BodyA"/>
        <w:rPr>
          <w:sz w:val="26"/>
          <w:szCs w:val="26"/>
        </w:rPr>
      </w:pPr>
      <w:r>
        <w:rPr>
          <w:sz w:val="26"/>
          <w:szCs w:val="26"/>
        </w:rPr>
        <w:t>Constitution and By-laws</w:t>
      </w:r>
    </w:p>
    <w:p w14:paraId="245AA066" w14:textId="77777777" w:rsidR="00892288" w:rsidRDefault="00892288">
      <w:pPr>
        <w:pStyle w:val="BodyA"/>
        <w:rPr>
          <w:sz w:val="26"/>
          <w:szCs w:val="26"/>
        </w:rPr>
      </w:pPr>
    </w:p>
    <w:p w14:paraId="43C83675" w14:textId="77777777" w:rsidR="00892288" w:rsidRDefault="00892288">
      <w:pPr>
        <w:pStyle w:val="BodyA"/>
        <w:rPr>
          <w:sz w:val="26"/>
          <w:szCs w:val="26"/>
        </w:rPr>
      </w:pPr>
    </w:p>
    <w:p w14:paraId="72DDF254" w14:textId="77777777" w:rsidR="00892288" w:rsidRDefault="00892288">
      <w:pPr>
        <w:pStyle w:val="BodyA"/>
        <w:rPr>
          <w:sz w:val="26"/>
          <w:szCs w:val="26"/>
        </w:rPr>
      </w:pPr>
    </w:p>
    <w:p w14:paraId="47A679D3" w14:textId="77777777" w:rsidR="00892288" w:rsidRDefault="00892288">
      <w:pPr>
        <w:pStyle w:val="BodyA"/>
        <w:rPr>
          <w:b/>
          <w:bCs/>
        </w:rPr>
      </w:pPr>
    </w:p>
    <w:p w14:paraId="589C707D" w14:textId="77777777" w:rsidR="00892288" w:rsidRDefault="00000000">
      <w:pPr>
        <w:pStyle w:val="BodyA"/>
        <w:rPr>
          <w:sz w:val="32"/>
          <w:szCs w:val="32"/>
        </w:rPr>
      </w:pPr>
      <w:r>
        <w:rPr>
          <w:b/>
          <w:bCs/>
          <w:sz w:val="32"/>
          <w:szCs w:val="32"/>
        </w:rPr>
        <w:t>Meeting Site and Information</w:t>
      </w:r>
    </w:p>
    <w:p w14:paraId="04944747" w14:textId="77777777" w:rsidR="00892288" w:rsidRDefault="00892288">
      <w:pPr>
        <w:pStyle w:val="BodyA"/>
      </w:pPr>
    </w:p>
    <w:p w14:paraId="2FF90B53" w14:textId="4E417AAD" w:rsidR="00892288" w:rsidRDefault="005513D8">
      <w:pPr>
        <w:pStyle w:val="BodyA"/>
        <w:rPr>
          <w:sz w:val="26"/>
          <w:szCs w:val="26"/>
        </w:rPr>
      </w:pPr>
      <w:r>
        <w:rPr>
          <w:sz w:val="26"/>
          <w:szCs w:val="26"/>
        </w:rPr>
        <w:t xml:space="preserve">To be announced </w:t>
      </w:r>
    </w:p>
    <w:p w14:paraId="00344EFD" w14:textId="77777777" w:rsidR="00892288" w:rsidRDefault="00892288">
      <w:pPr>
        <w:pStyle w:val="BodyA"/>
        <w:rPr>
          <w:b/>
          <w:bCs/>
          <w:sz w:val="26"/>
          <w:szCs w:val="26"/>
        </w:rPr>
      </w:pPr>
    </w:p>
    <w:p w14:paraId="71C6FF99" w14:textId="77777777" w:rsidR="00892288" w:rsidRDefault="00892288">
      <w:pPr>
        <w:pStyle w:val="BodyA"/>
        <w:rPr>
          <w:b/>
          <w:bCs/>
          <w:sz w:val="26"/>
          <w:szCs w:val="26"/>
        </w:rPr>
      </w:pPr>
    </w:p>
    <w:p w14:paraId="7A48798E" w14:textId="77777777" w:rsidR="00892288" w:rsidRDefault="00000000">
      <w:pPr>
        <w:pStyle w:val="BodyA"/>
        <w:rPr>
          <w:b/>
          <w:bCs/>
          <w:sz w:val="26"/>
          <w:szCs w:val="26"/>
        </w:rPr>
      </w:pPr>
      <w:r>
        <w:rPr>
          <w:b/>
          <w:bCs/>
          <w:sz w:val="26"/>
          <w:szCs w:val="26"/>
        </w:rPr>
        <w:t>Meeting Dates</w:t>
      </w:r>
    </w:p>
    <w:p w14:paraId="496C373E" w14:textId="77777777" w:rsidR="00892288" w:rsidRDefault="00000000">
      <w:pPr>
        <w:pStyle w:val="BodyA"/>
        <w:rPr>
          <w:sz w:val="26"/>
          <w:szCs w:val="26"/>
        </w:rPr>
      </w:pPr>
      <w:r>
        <w:rPr>
          <w:sz w:val="26"/>
          <w:szCs w:val="26"/>
        </w:rPr>
        <w:t>September 20, 2023</w:t>
      </w:r>
    </w:p>
    <w:p w14:paraId="57902CB3" w14:textId="77777777" w:rsidR="00892288" w:rsidRDefault="00000000">
      <w:pPr>
        <w:pStyle w:val="BodyA"/>
        <w:rPr>
          <w:sz w:val="26"/>
          <w:szCs w:val="26"/>
        </w:rPr>
      </w:pPr>
      <w:r>
        <w:rPr>
          <w:sz w:val="26"/>
          <w:szCs w:val="26"/>
        </w:rPr>
        <w:t>October 18,2023</w:t>
      </w:r>
    </w:p>
    <w:p w14:paraId="510FAD70" w14:textId="77777777" w:rsidR="00892288" w:rsidRDefault="00000000">
      <w:pPr>
        <w:pStyle w:val="BodyA"/>
        <w:rPr>
          <w:sz w:val="26"/>
          <w:szCs w:val="26"/>
        </w:rPr>
      </w:pPr>
      <w:r>
        <w:rPr>
          <w:sz w:val="26"/>
          <w:szCs w:val="26"/>
        </w:rPr>
        <w:t>December 13,2023</w:t>
      </w:r>
    </w:p>
    <w:p w14:paraId="617D766E" w14:textId="77777777" w:rsidR="00892288" w:rsidRDefault="00000000">
      <w:pPr>
        <w:pStyle w:val="BodyA"/>
        <w:rPr>
          <w:sz w:val="26"/>
          <w:szCs w:val="26"/>
        </w:rPr>
      </w:pPr>
      <w:r>
        <w:rPr>
          <w:sz w:val="26"/>
          <w:szCs w:val="26"/>
        </w:rPr>
        <w:t>February 21, 2024</w:t>
      </w:r>
    </w:p>
    <w:p w14:paraId="25354483" w14:textId="77777777" w:rsidR="00892288" w:rsidRDefault="00000000">
      <w:pPr>
        <w:pStyle w:val="BodyA"/>
        <w:rPr>
          <w:sz w:val="26"/>
          <w:szCs w:val="26"/>
        </w:rPr>
      </w:pPr>
      <w:r>
        <w:rPr>
          <w:sz w:val="26"/>
          <w:szCs w:val="26"/>
        </w:rPr>
        <w:t>April 17,2024</w:t>
      </w:r>
    </w:p>
    <w:p w14:paraId="0792144F" w14:textId="77777777" w:rsidR="00892288" w:rsidRDefault="00000000">
      <w:pPr>
        <w:pStyle w:val="BodyA"/>
        <w:rPr>
          <w:sz w:val="26"/>
          <w:szCs w:val="26"/>
        </w:rPr>
      </w:pPr>
      <w:r>
        <w:rPr>
          <w:sz w:val="26"/>
          <w:szCs w:val="26"/>
        </w:rPr>
        <w:t>May 8,2024</w:t>
      </w:r>
    </w:p>
    <w:p w14:paraId="0A21CF74" w14:textId="77777777" w:rsidR="00892288" w:rsidRDefault="00892288">
      <w:pPr>
        <w:pStyle w:val="BodyA"/>
        <w:rPr>
          <w:sz w:val="26"/>
          <w:szCs w:val="26"/>
        </w:rPr>
      </w:pPr>
    </w:p>
    <w:p w14:paraId="4E2043D2" w14:textId="77777777" w:rsidR="00892288" w:rsidRDefault="00000000">
      <w:pPr>
        <w:pStyle w:val="BodyA"/>
        <w:rPr>
          <w:sz w:val="26"/>
          <w:szCs w:val="26"/>
        </w:rPr>
      </w:pPr>
      <w:r>
        <w:rPr>
          <w:sz w:val="26"/>
          <w:szCs w:val="26"/>
        </w:rPr>
        <w:t>Conversation begins at 11:00 with meeting beginning at 11:30</w:t>
      </w:r>
      <w:proofErr w:type="gramStart"/>
      <w:r>
        <w:rPr>
          <w:sz w:val="26"/>
          <w:szCs w:val="26"/>
        </w:rPr>
        <w:t>.  Menus</w:t>
      </w:r>
      <w:proofErr w:type="gramEnd"/>
      <w:r>
        <w:rPr>
          <w:sz w:val="26"/>
          <w:szCs w:val="26"/>
        </w:rPr>
        <w:t xml:space="preserve"> provided for lunch selections with each member responsible for payment of his or her lunch.</w:t>
      </w:r>
    </w:p>
    <w:p w14:paraId="46D6AF59" w14:textId="77777777" w:rsidR="00892288" w:rsidRDefault="00892288">
      <w:pPr>
        <w:pStyle w:val="BodyA"/>
        <w:jc w:val="center"/>
        <w:rPr>
          <w:sz w:val="26"/>
          <w:szCs w:val="26"/>
        </w:rPr>
      </w:pPr>
    </w:p>
    <w:p w14:paraId="3511BDED" w14:textId="77777777" w:rsidR="00892288" w:rsidRDefault="00000000">
      <w:pPr>
        <w:pStyle w:val="BodyA"/>
        <w:jc w:val="center"/>
        <w:rPr>
          <w:rFonts w:ascii="Arial" w:eastAsia="Arial" w:hAnsi="Arial" w:cs="Arial"/>
          <w:b/>
          <w:bCs/>
          <w:sz w:val="32"/>
          <w:szCs w:val="32"/>
        </w:rPr>
      </w:pPr>
      <w:r>
        <w:rPr>
          <w:rFonts w:ascii="Arial" w:hAnsi="Arial"/>
          <w:b/>
          <w:bCs/>
          <w:sz w:val="32"/>
          <w:szCs w:val="32"/>
        </w:rPr>
        <w:t>History of NFREA</w:t>
      </w:r>
    </w:p>
    <w:p w14:paraId="04B009B7" w14:textId="77777777" w:rsidR="00892288" w:rsidRDefault="00892288">
      <w:pPr>
        <w:pStyle w:val="BodyA"/>
        <w:rPr>
          <w:rFonts w:ascii="Calibri" w:eastAsia="Calibri" w:hAnsi="Calibri" w:cs="Calibri"/>
        </w:rPr>
      </w:pPr>
    </w:p>
    <w:p w14:paraId="70715212" w14:textId="77777777" w:rsidR="00892288" w:rsidRDefault="00892288">
      <w:pPr>
        <w:pStyle w:val="BodyA"/>
        <w:rPr>
          <w:rFonts w:ascii="Calibri" w:eastAsia="Calibri" w:hAnsi="Calibri" w:cs="Calibri"/>
        </w:rPr>
      </w:pPr>
    </w:p>
    <w:p w14:paraId="46667D44" w14:textId="77777777" w:rsidR="00892288" w:rsidRDefault="00892288">
      <w:pPr>
        <w:pStyle w:val="BodyA"/>
        <w:rPr>
          <w:rFonts w:ascii="Calibri" w:eastAsia="Calibri" w:hAnsi="Calibri" w:cs="Calibri"/>
        </w:rPr>
      </w:pPr>
    </w:p>
    <w:p w14:paraId="64E075F0" w14:textId="77777777" w:rsidR="00892288" w:rsidRDefault="00892288">
      <w:pPr>
        <w:pStyle w:val="BodyA"/>
        <w:rPr>
          <w:rFonts w:ascii="Calibri" w:eastAsia="Calibri" w:hAnsi="Calibri" w:cs="Calibri"/>
        </w:rPr>
      </w:pPr>
    </w:p>
    <w:p w14:paraId="12196908" w14:textId="77777777" w:rsidR="00892288" w:rsidRDefault="00000000">
      <w:pPr>
        <w:pStyle w:val="BodyA"/>
        <w:rPr>
          <w:rFonts w:ascii="Calibri" w:eastAsia="Calibri" w:hAnsi="Calibri" w:cs="Calibri"/>
        </w:rPr>
      </w:pPr>
      <w:r>
        <w:rPr>
          <w:rFonts w:ascii="Calibri" w:eastAsia="Calibri" w:hAnsi="Calibri" w:cs="Calibri"/>
        </w:rPr>
        <w:t xml:space="preserve">The Fulton County Retired Teachers Association was started on April 23, 1972 when a group of retired teachers met with Ruby While Brown presiding. This was a very large group. It was decided that since </w:t>
      </w:r>
      <w:r>
        <w:rPr>
          <w:rFonts w:ascii="Calibri" w:eastAsia="Calibri" w:hAnsi="Calibri" w:cs="Calibri"/>
        </w:rPr>
        <w:lastRenderedPageBreak/>
        <w:t>there were so many people from the two areas of Fulton County, the group should be divided in order to make the meetings more meaningful to all. The North Fulton teachers met December 12, 1972 and organized as a separate unit. The South Fulton organization was established in August of 1973.</w:t>
      </w:r>
    </w:p>
    <w:p w14:paraId="73DF2082" w14:textId="77777777" w:rsidR="00892288" w:rsidRDefault="00892288">
      <w:pPr>
        <w:pStyle w:val="BodyA"/>
        <w:spacing w:after="200"/>
        <w:rPr>
          <w:rFonts w:ascii="Calibri" w:eastAsia="Calibri" w:hAnsi="Calibri" w:cs="Calibri"/>
        </w:rPr>
      </w:pPr>
    </w:p>
    <w:p w14:paraId="51EF1BCE" w14:textId="77777777" w:rsidR="00892288" w:rsidRDefault="00000000">
      <w:pPr>
        <w:pStyle w:val="BodyA"/>
        <w:spacing w:after="200"/>
        <w:rPr>
          <w:rFonts w:ascii="Calibri" w:eastAsia="Calibri" w:hAnsi="Calibri" w:cs="Calibri"/>
        </w:rPr>
      </w:pPr>
      <w:r>
        <w:rPr>
          <w:rFonts w:ascii="Calibri" w:eastAsia="Calibri" w:hAnsi="Calibri" w:cs="Calibri"/>
        </w:rPr>
        <w:t>The North Fulton unit of the Georgia Retired Teachers Association – Unit 3, Area XII, began as a loosely knit organization. It provided an opportunity for retired teachers to meet and enjoy the fellowship of other retirees. The first organizational meeting was held at Roswell Elementary School in Roswell, with Emory Lunsford presiding. At that time, there were no elected officers. After Mr. Lunsford, Mildred Moore served as the leader for three years. Nell Thompson worked very closely with her during this important time, when many changes were taking place concerning the pensions of active and retired teachers. An important year for the retired teachers was 1978. Under the leadership of Cecil Jackson, the organization gained recognition as a more viable and cohesive unit. In 1998, the name was changed from “Teachers” to “</w:t>
      </w:r>
      <w:r>
        <w:rPr>
          <w:rFonts w:ascii="Calibri" w:eastAsia="Calibri" w:hAnsi="Calibri" w:cs="Calibri"/>
          <w:lang w:val="it-IT"/>
        </w:rPr>
        <w:t>Educators</w:t>
      </w:r>
      <w:r>
        <w:rPr>
          <w:rFonts w:ascii="Calibri" w:eastAsia="Calibri" w:hAnsi="Calibri" w:cs="Calibri"/>
        </w:rPr>
        <w:t xml:space="preserve">” by the state organization.  As technology developed in the new century, NFREA streamlined and improved processes.  The aim of the organization remains the same, though:  to bring together retired educators for fellowship, support, learning, service to the community, and working to protect and improve benefits for all retired educators.     </w:t>
      </w:r>
    </w:p>
    <w:p w14:paraId="5D0A7BFC" w14:textId="77777777" w:rsidR="00892288" w:rsidRDefault="00892288">
      <w:pPr>
        <w:pStyle w:val="BodyA"/>
        <w:spacing w:after="200" w:line="276" w:lineRule="auto"/>
        <w:jc w:val="center"/>
        <w:rPr>
          <w:rFonts w:ascii="Athelas" w:eastAsia="Athelas" w:hAnsi="Athelas" w:cs="Athelas"/>
          <w:b/>
          <w:bCs/>
          <w:sz w:val="36"/>
          <w:szCs w:val="36"/>
        </w:rPr>
      </w:pPr>
    </w:p>
    <w:p w14:paraId="76435DB1" w14:textId="77777777" w:rsidR="00892288" w:rsidRDefault="00000000">
      <w:pPr>
        <w:pStyle w:val="BodyA"/>
        <w:spacing w:after="200" w:line="276" w:lineRule="auto"/>
        <w:jc w:val="center"/>
        <w:rPr>
          <w:rFonts w:ascii="Athelas" w:eastAsia="Athelas" w:hAnsi="Athelas" w:cs="Athelas"/>
          <w:b/>
          <w:bCs/>
          <w:sz w:val="36"/>
          <w:szCs w:val="36"/>
        </w:rPr>
      </w:pPr>
      <w:r>
        <w:rPr>
          <w:rFonts w:ascii="Athelas" w:hAnsi="Athelas"/>
          <w:b/>
          <w:bCs/>
          <w:sz w:val="36"/>
          <w:szCs w:val="36"/>
        </w:rPr>
        <w:t>NFREA Past Presidents</w:t>
      </w:r>
    </w:p>
    <w:p w14:paraId="116E45C4" w14:textId="77777777"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1972-75</w:t>
      </w:r>
      <w:r>
        <w:rPr>
          <w:rFonts w:ascii="Athelas" w:hAnsi="Athelas"/>
          <w:sz w:val="24"/>
          <w:szCs w:val="24"/>
        </w:rPr>
        <w:tab/>
      </w:r>
      <w:r>
        <w:rPr>
          <w:rFonts w:ascii="Athelas" w:hAnsi="Athelas"/>
          <w:sz w:val="24"/>
          <w:szCs w:val="24"/>
        </w:rPr>
        <w:tab/>
        <w:t>Emory Lunsford</w:t>
      </w:r>
      <w:r>
        <w:rPr>
          <w:rFonts w:ascii="Athelas" w:hAnsi="Athelas"/>
          <w:sz w:val="24"/>
          <w:szCs w:val="24"/>
        </w:rPr>
        <w:tab/>
      </w:r>
      <w:r>
        <w:rPr>
          <w:rFonts w:ascii="Athelas" w:hAnsi="Athelas"/>
          <w:sz w:val="24"/>
          <w:szCs w:val="24"/>
        </w:rPr>
        <w:tab/>
        <w:t>1992-94</w:t>
      </w:r>
      <w:r>
        <w:rPr>
          <w:rFonts w:ascii="Athelas" w:hAnsi="Athelas"/>
          <w:sz w:val="24"/>
          <w:szCs w:val="24"/>
        </w:rPr>
        <w:tab/>
      </w:r>
      <w:r>
        <w:rPr>
          <w:rFonts w:ascii="Athelas" w:hAnsi="Athelas"/>
          <w:sz w:val="24"/>
          <w:szCs w:val="24"/>
        </w:rPr>
        <w:tab/>
        <w:t>Ann Bell</w:t>
      </w:r>
    </w:p>
    <w:p w14:paraId="4E772A6C" w14:textId="77777777"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1975-78</w:t>
      </w:r>
      <w:r>
        <w:rPr>
          <w:rFonts w:ascii="Athelas" w:hAnsi="Athelas"/>
          <w:sz w:val="24"/>
          <w:szCs w:val="24"/>
        </w:rPr>
        <w:tab/>
      </w:r>
      <w:r>
        <w:rPr>
          <w:rFonts w:ascii="Athelas" w:hAnsi="Athelas"/>
          <w:sz w:val="24"/>
          <w:szCs w:val="24"/>
        </w:rPr>
        <w:tab/>
        <w:t>Mildred Moore</w:t>
      </w:r>
      <w:r>
        <w:rPr>
          <w:rFonts w:ascii="Athelas" w:hAnsi="Athelas"/>
          <w:sz w:val="24"/>
          <w:szCs w:val="24"/>
        </w:rPr>
        <w:tab/>
      </w:r>
      <w:r>
        <w:rPr>
          <w:rFonts w:ascii="Athelas" w:hAnsi="Athelas"/>
          <w:sz w:val="24"/>
          <w:szCs w:val="24"/>
        </w:rPr>
        <w:tab/>
        <w:t>1994-95</w:t>
      </w:r>
      <w:r>
        <w:rPr>
          <w:rFonts w:ascii="Athelas" w:hAnsi="Athelas"/>
          <w:sz w:val="24"/>
          <w:szCs w:val="24"/>
        </w:rPr>
        <w:tab/>
      </w:r>
      <w:r>
        <w:rPr>
          <w:rFonts w:ascii="Athelas" w:hAnsi="Athelas"/>
          <w:sz w:val="24"/>
          <w:szCs w:val="24"/>
        </w:rPr>
        <w:tab/>
        <w:t>Ann Bell, Willa Largin</w:t>
      </w:r>
    </w:p>
    <w:p w14:paraId="4CA3503E" w14:textId="77777777"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1980-82</w:t>
      </w:r>
      <w:r>
        <w:rPr>
          <w:rFonts w:ascii="Athelas" w:hAnsi="Athelas"/>
          <w:sz w:val="24"/>
          <w:szCs w:val="24"/>
        </w:rPr>
        <w:tab/>
        <w:t>Marion Dinkins</w:t>
      </w:r>
      <w:r>
        <w:rPr>
          <w:rFonts w:ascii="Athelas" w:hAnsi="Athelas"/>
          <w:sz w:val="24"/>
          <w:szCs w:val="24"/>
        </w:rPr>
        <w:tab/>
      </w:r>
      <w:r>
        <w:rPr>
          <w:rFonts w:ascii="Athelas" w:hAnsi="Athelas"/>
          <w:sz w:val="24"/>
          <w:szCs w:val="24"/>
        </w:rPr>
        <w:tab/>
        <w:t>1995-97</w:t>
      </w:r>
      <w:r>
        <w:rPr>
          <w:rFonts w:ascii="Athelas" w:hAnsi="Athelas"/>
          <w:sz w:val="24"/>
          <w:szCs w:val="24"/>
        </w:rPr>
        <w:tab/>
      </w:r>
      <w:r>
        <w:rPr>
          <w:rFonts w:ascii="Athelas" w:hAnsi="Athelas"/>
          <w:sz w:val="24"/>
          <w:szCs w:val="24"/>
        </w:rPr>
        <w:tab/>
        <w:t>Mary Ann Upchurch</w:t>
      </w:r>
    </w:p>
    <w:p w14:paraId="304A40A7" w14:textId="15DA7410"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1982-84</w:t>
      </w:r>
      <w:r>
        <w:rPr>
          <w:rFonts w:ascii="Athelas" w:hAnsi="Athelas"/>
          <w:sz w:val="24"/>
          <w:szCs w:val="24"/>
        </w:rPr>
        <w:tab/>
      </w:r>
      <w:r>
        <w:rPr>
          <w:rFonts w:ascii="Athelas" w:hAnsi="Athelas"/>
          <w:sz w:val="24"/>
          <w:szCs w:val="24"/>
        </w:rPr>
        <w:tab/>
        <w:t>Mary Jane Miller</w:t>
      </w:r>
      <w:r>
        <w:rPr>
          <w:rFonts w:ascii="Athelas" w:hAnsi="Athelas"/>
          <w:sz w:val="24"/>
          <w:szCs w:val="24"/>
        </w:rPr>
        <w:tab/>
      </w:r>
      <w:r>
        <w:rPr>
          <w:rFonts w:ascii="Athelas" w:hAnsi="Athelas"/>
          <w:sz w:val="24"/>
          <w:szCs w:val="24"/>
        </w:rPr>
        <w:tab/>
        <w:t>1997-98</w:t>
      </w:r>
      <w:r>
        <w:rPr>
          <w:rFonts w:ascii="Athelas" w:hAnsi="Athelas"/>
          <w:sz w:val="24"/>
          <w:szCs w:val="24"/>
        </w:rPr>
        <w:tab/>
        <w:t>Parrie Pinyan</w:t>
      </w:r>
    </w:p>
    <w:p w14:paraId="2B9F1040" w14:textId="77777777"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1984-85</w:t>
      </w:r>
      <w:r>
        <w:rPr>
          <w:rFonts w:ascii="Athelas" w:hAnsi="Athelas"/>
          <w:sz w:val="24"/>
          <w:szCs w:val="24"/>
        </w:rPr>
        <w:tab/>
      </w:r>
      <w:r>
        <w:rPr>
          <w:rFonts w:ascii="Athelas" w:hAnsi="Athelas"/>
          <w:sz w:val="24"/>
          <w:szCs w:val="24"/>
        </w:rPr>
        <w:tab/>
        <w:t>Cecil Jackson</w:t>
      </w:r>
      <w:r>
        <w:rPr>
          <w:rFonts w:ascii="Athelas" w:hAnsi="Athelas"/>
          <w:sz w:val="24"/>
          <w:szCs w:val="24"/>
        </w:rPr>
        <w:tab/>
      </w:r>
      <w:r>
        <w:rPr>
          <w:rFonts w:ascii="Athelas" w:hAnsi="Athelas"/>
          <w:sz w:val="24"/>
          <w:szCs w:val="24"/>
        </w:rPr>
        <w:tab/>
      </w:r>
      <w:r>
        <w:rPr>
          <w:rFonts w:ascii="Athelas" w:hAnsi="Athelas"/>
          <w:sz w:val="24"/>
          <w:szCs w:val="24"/>
        </w:rPr>
        <w:tab/>
        <w:t>1998-00</w:t>
      </w:r>
      <w:r>
        <w:rPr>
          <w:rFonts w:ascii="Athelas" w:hAnsi="Athelas"/>
          <w:sz w:val="24"/>
          <w:szCs w:val="24"/>
        </w:rPr>
        <w:tab/>
        <w:t>Janet Tolley</w:t>
      </w:r>
    </w:p>
    <w:p w14:paraId="103F28F7" w14:textId="77777777"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1985-87</w:t>
      </w:r>
      <w:r>
        <w:rPr>
          <w:rFonts w:ascii="Athelas" w:hAnsi="Athelas"/>
          <w:sz w:val="24"/>
          <w:szCs w:val="24"/>
        </w:rPr>
        <w:tab/>
      </w:r>
      <w:r>
        <w:rPr>
          <w:rFonts w:ascii="Athelas" w:hAnsi="Athelas"/>
          <w:sz w:val="24"/>
          <w:szCs w:val="24"/>
        </w:rPr>
        <w:tab/>
        <w:t>Fred Guffin</w:t>
      </w:r>
      <w:r>
        <w:rPr>
          <w:rFonts w:ascii="Athelas" w:hAnsi="Athelas"/>
          <w:sz w:val="24"/>
          <w:szCs w:val="24"/>
        </w:rPr>
        <w:tab/>
      </w:r>
      <w:r>
        <w:rPr>
          <w:rFonts w:ascii="Athelas" w:hAnsi="Athelas"/>
          <w:sz w:val="24"/>
          <w:szCs w:val="24"/>
        </w:rPr>
        <w:tab/>
      </w:r>
      <w:r>
        <w:rPr>
          <w:rFonts w:ascii="Athelas" w:hAnsi="Athelas"/>
          <w:sz w:val="24"/>
          <w:szCs w:val="24"/>
        </w:rPr>
        <w:tab/>
        <w:t>2000-02</w:t>
      </w:r>
      <w:r>
        <w:rPr>
          <w:rFonts w:ascii="Athelas" w:hAnsi="Athelas"/>
          <w:sz w:val="24"/>
          <w:szCs w:val="24"/>
        </w:rPr>
        <w:tab/>
        <w:t>Betty Calendar, Charlotte, Richter</w:t>
      </w:r>
    </w:p>
    <w:p w14:paraId="62134AAB" w14:textId="77777777"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1987-89</w:t>
      </w:r>
      <w:r>
        <w:rPr>
          <w:rFonts w:ascii="Athelas" w:hAnsi="Athelas"/>
          <w:sz w:val="24"/>
          <w:szCs w:val="24"/>
        </w:rPr>
        <w:tab/>
      </w:r>
      <w:r>
        <w:rPr>
          <w:rFonts w:ascii="Athelas" w:hAnsi="Athelas"/>
          <w:sz w:val="24"/>
          <w:szCs w:val="24"/>
        </w:rPr>
        <w:tab/>
        <w:t>Eleanor Burgess</w:t>
      </w:r>
      <w:r>
        <w:rPr>
          <w:rFonts w:ascii="Athelas" w:hAnsi="Athelas"/>
          <w:sz w:val="24"/>
          <w:szCs w:val="24"/>
        </w:rPr>
        <w:tab/>
      </w:r>
      <w:r>
        <w:rPr>
          <w:rFonts w:ascii="Athelas" w:hAnsi="Athelas"/>
          <w:sz w:val="24"/>
          <w:szCs w:val="24"/>
        </w:rPr>
        <w:tab/>
        <w:t>2002—04</w:t>
      </w:r>
      <w:r>
        <w:rPr>
          <w:rFonts w:ascii="Athelas" w:hAnsi="Athelas"/>
          <w:sz w:val="24"/>
          <w:szCs w:val="24"/>
        </w:rPr>
        <w:tab/>
        <w:t>Abb Gunn</w:t>
      </w:r>
    </w:p>
    <w:p w14:paraId="19247224" w14:textId="77777777"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1989-90</w:t>
      </w:r>
      <w:r>
        <w:rPr>
          <w:rFonts w:ascii="Athelas" w:hAnsi="Athelas"/>
          <w:sz w:val="24"/>
          <w:szCs w:val="24"/>
        </w:rPr>
        <w:tab/>
        <w:t>Shirley Greer</w:t>
      </w:r>
      <w:r>
        <w:rPr>
          <w:rFonts w:ascii="Athelas" w:hAnsi="Athelas"/>
          <w:sz w:val="24"/>
          <w:szCs w:val="24"/>
        </w:rPr>
        <w:tab/>
      </w:r>
      <w:r>
        <w:rPr>
          <w:rFonts w:ascii="Athelas" w:hAnsi="Athelas"/>
          <w:sz w:val="24"/>
          <w:szCs w:val="24"/>
        </w:rPr>
        <w:tab/>
      </w:r>
      <w:r>
        <w:rPr>
          <w:rFonts w:ascii="Athelas" w:hAnsi="Athelas"/>
          <w:sz w:val="24"/>
          <w:szCs w:val="24"/>
        </w:rPr>
        <w:tab/>
        <w:t>2004-06</w:t>
      </w:r>
      <w:r>
        <w:rPr>
          <w:rFonts w:ascii="Athelas" w:hAnsi="Athelas"/>
          <w:sz w:val="24"/>
          <w:szCs w:val="24"/>
        </w:rPr>
        <w:tab/>
        <w:t>Charles &amp; Jean McFarland</w:t>
      </w:r>
    </w:p>
    <w:p w14:paraId="263B97C3" w14:textId="77777777"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1990-92</w:t>
      </w:r>
      <w:r>
        <w:rPr>
          <w:rFonts w:ascii="Athelas" w:hAnsi="Athelas"/>
          <w:sz w:val="24"/>
          <w:szCs w:val="24"/>
        </w:rPr>
        <w:tab/>
        <w:t>Willa Largin</w:t>
      </w:r>
      <w:r>
        <w:rPr>
          <w:rFonts w:ascii="Athelas" w:hAnsi="Athelas"/>
          <w:sz w:val="24"/>
          <w:szCs w:val="24"/>
        </w:rPr>
        <w:tab/>
      </w:r>
      <w:r>
        <w:rPr>
          <w:rFonts w:ascii="Athelas" w:hAnsi="Athelas"/>
          <w:sz w:val="24"/>
          <w:szCs w:val="24"/>
        </w:rPr>
        <w:tab/>
      </w:r>
      <w:r>
        <w:rPr>
          <w:rFonts w:ascii="Athelas" w:hAnsi="Athelas"/>
          <w:sz w:val="24"/>
          <w:szCs w:val="24"/>
        </w:rPr>
        <w:tab/>
        <w:t>2006-08</w:t>
      </w:r>
      <w:r>
        <w:rPr>
          <w:rFonts w:ascii="Athelas" w:hAnsi="Athelas"/>
          <w:sz w:val="24"/>
          <w:szCs w:val="24"/>
        </w:rPr>
        <w:tab/>
        <w:t>Bobbi Wilbanks, Martha Paris</w:t>
      </w:r>
    </w:p>
    <w:p w14:paraId="5739CEA8" w14:textId="77777777"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2008-10</w:t>
      </w:r>
      <w:r>
        <w:rPr>
          <w:rFonts w:ascii="Athelas" w:hAnsi="Athelas"/>
          <w:sz w:val="24"/>
          <w:szCs w:val="24"/>
        </w:rPr>
        <w:tab/>
        <w:t>Sandy Hanlon, Ellen Knouse</w:t>
      </w:r>
    </w:p>
    <w:p w14:paraId="5FB9F36C" w14:textId="77777777"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2010-12</w:t>
      </w:r>
      <w:r>
        <w:rPr>
          <w:rFonts w:ascii="Athelas" w:hAnsi="Athelas"/>
          <w:sz w:val="24"/>
          <w:szCs w:val="24"/>
        </w:rPr>
        <w:tab/>
      </w:r>
      <w:r>
        <w:rPr>
          <w:rFonts w:ascii="Athelas" w:hAnsi="Athelas"/>
          <w:sz w:val="24"/>
          <w:szCs w:val="24"/>
        </w:rPr>
        <w:tab/>
        <w:t>Jeanne Wood, Nita Roberts</w:t>
      </w:r>
    </w:p>
    <w:p w14:paraId="7BBC61C1" w14:textId="77777777"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2012-13</w:t>
      </w:r>
      <w:r>
        <w:rPr>
          <w:rFonts w:ascii="Athelas" w:hAnsi="Athelas"/>
          <w:sz w:val="24"/>
          <w:szCs w:val="24"/>
        </w:rPr>
        <w:tab/>
      </w:r>
      <w:r>
        <w:rPr>
          <w:rFonts w:ascii="Athelas" w:hAnsi="Athelas"/>
          <w:sz w:val="24"/>
          <w:szCs w:val="24"/>
        </w:rPr>
        <w:tab/>
        <w:t>Dawna Godfrey</w:t>
      </w:r>
    </w:p>
    <w:p w14:paraId="04FF1C0F" w14:textId="77777777"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lastRenderedPageBreak/>
        <w:t>2013-14</w:t>
      </w:r>
      <w:r>
        <w:rPr>
          <w:rFonts w:ascii="Athelas" w:hAnsi="Athelas"/>
          <w:sz w:val="24"/>
          <w:szCs w:val="24"/>
        </w:rPr>
        <w:tab/>
      </w:r>
      <w:r>
        <w:rPr>
          <w:rFonts w:ascii="Athelas" w:hAnsi="Athelas"/>
          <w:sz w:val="24"/>
          <w:szCs w:val="24"/>
        </w:rPr>
        <w:tab/>
        <w:t>Barb Liptak</w:t>
      </w:r>
    </w:p>
    <w:p w14:paraId="49E41123" w14:textId="77777777"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2014-15</w:t>
      </w:r>
      <w:r>
        <w:rPr>
          <w:rFonts w:ascii="Athelas" w:hAnsi="Athelas"/>
          <w:sz w:val="24"/>
          <w:szCs w:val="24"/>
        </w:rPr>
        <w:tab/>
      </w:r>
      <w:r>
        <w:rPr>
          <w:rFonts w:ascii="Athelas" w:hAnsi="Athelas"/>
          <w:sz w:val="24"/>
          <w:szCs w:val="24"/>
        </w:rPr>
        <w:tab/>
        <w:t>Cheryl Williams</w:t>
      </w:r>
    </w:p>
    <w:p w14:paraId="4D725391" w14:textId="77777777"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2015-16</w:t>
      </w:r>
      <w:r>
        <w:rPr>
          <w:rFonts w:ascii="Athelas" w:hAnsi="Athelas"/>
          <w:sz w:val="24"/>
          <w:szCs w:val="24"/>
        </w:rPr>
        <w:tab/>
      </w:r>
      <w:r>
        <w:rPr>
          <w:rFonts w:ascii="Athelas" w:hAnsi="Athelas"/>
          <w:sz w:val="24"/>
          <w:szCs w:val="24"/>
        </w:rPr>
        <w:tab/>
        <w:t>Kathy Politis</w:t>
      </w:r>
    </w:p>
    <w:p w14:paraId="35FCB213" w14:textId="77777777"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2016-17</w:t>
      </w:r>
      <w:r>
        <w:rPr>
          <w:rFonts w:ascii="Athelas" w:hAnsi="Athelas"/>
          <w:sz w:val="24"/>
          <w:szCs w:val="24"/>
        </w:rPr>
        <w:tab/>
      </w:r>
      <w:r>
        <w:rPr>
          <w:rFonts w:ascii="Athelas" w:hAnsi="Athelas"/>
          <w:sz w:val="24"/>
          <w:szCs w:val="24"/>
        </w:rPr>
        <w:tab/>
        <w:t>Sherrie Moss</w:t>
      </w:r>
    </w:p>
    <w:p w14:paraId="3A4858EC" w14:textId="77777777"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2017-18</w:t>
      </w:r>
      <w:r>
        <w:rPr>
          <w:rFonts w:ascii="Athelas" w:hAnsi="Athelas"/>
          <w:sz w:val="24"/>
          <w:szCs w:val="24"/>
        </w:rPr>
        <w:tab/>
      </w:r>
      <w:r>
        <w:rPr>
          <w:rFonts w:ascii="Athelas" w:hAnsi="Athelas"/>
          <w:sz w:val="24"/>
          <w:szCs w:val="24"/>
        </w:rPr>
        <w:tab/>
        <w:t>Vivian Bankston</w:t>
      </w:r>
    </w:p>
    <w:p w14:paraId="04881D4B" w14:textId="201EBFCE"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2018-20</w:t>
      </w:r>
      <w:r>
        <w:rPr>
          <w:rFonts w:ascii="Athelas" w:hAnsi="Athelas"/>
          <w:sz w:val="24"/>
          <w:szCs w:val="24"/>
        </w:rPr>
        <w:tab/>
      </w:r>
      <w:r w:rsidR="0019774E">
        <w:rPr>
          <w:rFonts w:ascii="Athelas" w:hAnsi="Athelas"/>
          <w:sz w:val="24"/>
          <w:szCs w:val="24"/>
        </w:rPr>
        <w:t xml:space="preserve">              </w:t>
      </w:r>
      <w:r>
        <w:rPr>
          <w:rFonts w:ascii="Athelas" w:hAnsi="Athelas"/>
          <w:sz w:val="24"/>
          <w:szCs w:val="24"/>
        </w:rPr>
        <w:t>Susan Bates</w:t>
      </w:r>
    </w:p>
    <w:p w14:paraId="74D88BA0" w14:textId="2F1171F4"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2020-21</w:t>
      </w:r>
      <w:r>
        <w:rPr>
          <w:rFonts w:ascii="Athelas" w:hAnsi="Athelas"/>
          <w:sz w:val="24"/>
          <w:szCs w:val="24"/>
        </w:rPr>
        <w:tab/>
      </w:r>
      <w:r w:rsidR="0019774E">
        <w:rPr>
          <w:rFonts w:ascii="Athelas" w:hAnsi="Athelas"/>
          <w:sz w:val="24"/>
          <w:szCs w:val="24"/>
        </w:rPr>
        <w:t xml:space="preserve">             </w:t>
      </w:r>
      <w:r>
        <w:rPr>
          <w:rFonts w:ascii="Athelas" w:hAnsi="Athelas"/>
          <w:sz w:val="24"/>
          <w:szCs w:val="24"/>
        </w:rPr>
        <w:t>Mary Craven</w:t>
      </w:r>
    </w:p>
    <w:p w14:paraId="327180F9" w14:textId="77777777"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2021-22</w:t>
      </w:r>
      <w:r>
        <w:rPr>
          <w:rFonts w:ascii="Athelas" w:hAnsi="Athelas"/>
          <w:sz w:val="24"/>
          <w:szCs w:val="24"/>
        </w:rPr>
        <w:tab/>
      </w:r>
      <w:r>
        <w:rPr>
          <w:rFonts w:ascii="Athelas" w:hAnsi="Athelas"/>
          <w:sz w:val="24"/>
          <w:szCs w:val="24"/>
        </w:rPr>
        <w:tab/>
        <w:t xml:space="preserve">Latrelle Hinckley, Stella </w:t>
      </w:r>
      <w:proofErr w:type="spellStart"/>
      <w:r>
        <w:rPr>
          <w:rFonts w:ascii="Athelas" w:hAnsi="Athelas"/>
          <w:sz w:val="24"/>
          <w:szCs w:val="24"/>
        </w:rPr>
        <w:t>Boayue</w:t>
      </w:r>
      <w:proofErr w:type="spellEnd"/>
    </w:p>
    <w:p w14:paraId="476D9012" w14:textId="77777777"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2022-23</w:t>
      </w:r>
      <w:r>
        <w:rPr>
          <w:rFonts w:ascii="Athelas" w:hAnsi="Athelas"/>
          <w:sz w:val="24"/>
          <w:szCs w:val="24"/>
        </w:rPr>
        <w:tab/>
      </w:r>
      <w:r>
        <w:rPr>
          <w:rFonts w:ascii="Athelas" w:hAnsi="Athelas"/>
          <w:sz w:val="24"/>
          <w:szCs w:val="24"/>
        </w:rPr>
        <w:tab/>
        <w:t>Nancy Shelley</w:t>
      </w:r>
    </w:p>
    <w:p w14:paraId="513CE48B" w14:textId="0AC4ED78" w:rsidR="00892288" w:rsidRDefault="00000000">
      <w:pPr>
        <w:pStyle w:val="BodyA"/>
        <w:spacing w:after="200" w:line="276" w:lineRule="auto"/>
        <w:rPr>
          <w:rFonts w:ascii="Athelas" w:eastAsia="Athelas" w:hAnsi="Athelas" w:cs="Athelas"/>
          <w:sz w:val="24"/>
          <w:szCs w:val="24"/>
        </w:rPr>
      </w:pPr>
      <w:r>
        <w:rPr>
          <w:rFonts w:ascii="Athelas" w:hAnsi="Athelas"/>
          <w:sz w:val="24"/>
          <w:szCs w:val="24"/>
        </w:rPr>
        <w:t>2023-24</w:t>
      </w:r>
      <w:r>
        <w:rPr>
          <w:rFonts w:ascii="Athelas" w:hAnsi="Athelas"/>
          <w:sz w:val="24"/>
          <w:szCs w:val="24"/>
        </w:rPr>
        <w:tab/>
      </w:r>
      <w:r w:rsidR="0019774E">
        <w:rPr>
          <w:rFonts w:ascii="Athelas" w:hAnsi="Athelas"/>
          <w:sz w:val="24"/>
          <w:szCs w:val="24"/>
        </w:rPr>
        <w:t xml:space="preserve">              </w:t>
      </w:r>
      <w:r>
        <w:rPr>
          <w:rFonts w:ascii="Athelas" w:hAnsi="Athelas"/>
          <w:sz w:val="24"/>
          <w:szCs w:val="24"/>
        </w:rPr>
        <w:t>Vivian Bankston</w:t>
      </w:r>
    </w:p>
    <w:p w14:paraId="281898D1" w14:textId="77777777" w:rsidR="00892288" w:rsidRDefault="00892288">
      <w:pPr>
        <w:pStyle w:val="BodyA"/>
        <w:spacing w:after="200" w:line="276" w:lineRule="auto"/>
        <w:rPr>
          <w:rFonts w:ascii="Athelas" w:eastAsia="Athelas" w:hAnsi="Athelas" w:cs="Athelas"/>
          <w:sz w:val="24"/>
          <w:szCs w:val="24"/>
        </w:rPr>
      </w:pPr>
    </w:p>
    <w:p w14:paraId="52AB481E" w14:textId="77777777" w:rsidR="00892288" w:rsidRDefault="00892288">
      <w:pPr>
        <w:pStyle w:val="BodyA"/>
        <w:spacing w:after="200" w:line="276" w:lineRule="auto"/>
        <w:rPr>
          <w:rFonts w:ascii="Athelas" w:eastAsia="Athelas" w:hAnsi="Athelas" w:cs="Athelas"/>
          <w:sz w:val="24"/>
          <w:szCs w:val="24"/>
        </w:rPr>
      </w:pPr>
    </w:p>
    <w:p w14:paraId="0FFA7799" w14:textId="77777777" w:rsidR="00892288" w:rsidRDefault="00892288">
      <w:pPr>
        <w:pStyle w:val="BodyA"/>
        <w:spacing w:after="200" w:line="276" w:lineRule="auto"/>
        <w:rPr>
          <w:rFonts w:ascii="Athelas" w:eastAsia="Athelas" w:hAnsi="Athelas" w:cs="Athelas"/>
          <w:sz w:val="24"/>
          <w:szCs w:val="24"/>
        </w:rPr>
      </w:pPr>
    </w:p>
    <w:p w14:paraId="16CAF41D" w14:textId="77777777" w:rsidR="00892288" w:rsidRDefault="00892288">
      <w:pPr>
        <w:pStyle w:val="BodyA"/>
        <w:spacing w:after="200" w:line="276" w:lineRule="auto"/>
        <w:rPr>
          <w:rFonts w:ascii="Athelas" w:eastAsia="Athelas" w:hAnsi="Athelas" w:cs="Athelas"/>
          <w:sz w:val="24"/>
          <w:szCs w:val="24"/>
        </w:rPr>
      </w:pPr>
    </w:p>
    <w:p w14:paraId="0303B39D" w14:textId="77777777" w:rsidR="00892288" w:rsidRDefault="00892288">
      <w:pPr>
        <w:pStyle w:val="BodyA"/>
        <w:spacing w:after="200" w:line="276" w:lineRule="auto"/>
        <w:rPr>
          <w:rFonts w:ascii="Athelas" w:eastAsia="Athelas" w:hAnsi="Athelas" w:cs="Athelas"/>
          <w:sz w:val="24"/>
          <w:szCs w:val="24"/>
        </w:rPr>
      </w:pPr>
    </w:p>
    <w:p w14:paraId="400E2E8E" w14:textId="77777777" w:rsidR="00892288" w:rsidRDefault="00892288">
      <w:pPr>
        <w:pStyle w:val="BodyA"/>
        <w:spacing w:after="200" w:line="276" w:lineRule="auto"/>
        <w:rPr>
          <w:rFonts w:ascii="Athelas" w:eastAsia="Athelas" w:hAnsi="Athelas" w:cs="Athelas"/>
          <w:sz w:val="24"/>
          <w:szCs w:val="24"/>
        </w:rPr>
      </w:pPr>
    </w:p>
    <w:p w14:paraId="7B1CD0FB" w14:textId="77777777" w:rsidR="00892288" w:rsidRDefault="00892288">
      <w:pPr>
        <w:pStyle w:val="BodyA"/>
        <w:spacing w:after="200" w:line="276" w:lineRule="auto"/>
        <w:rPr>
          <w:rFonts w:ascii="Athelas" w:eastAsia="Athelas" w:hAnsi="Athelas" w:cs="Athelas"/>
          <w:sz w:val="24"/>
          <w:szCs w:val="24"/>
        </w:rPr>
      </w:pPr>
    </w:p>
    <w:p w14:paraId="1B8A2466" w14:textId="77777777" w:rsidR="00892288" w:rsidRDefault="00892288">
      <w:pPr>
        <w:pStyle w:val="BodyA"/>
        <w:spacing w:after="200" w:line="276" w:lineRule="auto"/>
        <w:rPr>
          <w:rFonts w:ascii="Athelas" w:eastAsia="Athelas" w:hAnsi="Athelas" w:cs="Athelas"/>
          <w:sz w:val="24"/>
          <w:szCs w:val="24"/>
        </w:rPr>
      </w:pPr>
    </w:p>
    <w:p w14:paraId="1DA3103C" w14:textId="77777777" w:rsidR="00892288" w:rsidRDefault="00892288">
      <w:pPr>
        <w:pStyle w:val="BodyA"/>
        <w:spacing w:after="200" w:line="276" w:lineRule="auto"/>
        <w:rPr>
          <w:rFonts w:ascii="Athelas" w:eastAsia="Athelas" w:hAnsi="Athelas" w:cs="Athelas"/>
          <w:sz w:val="24"/>
          <w:szCs w:val="24"/>
        </w:rPr>
      </w:pPr>
    </w:p>
    <w:p w14:paraId="13B28399" w14:textId="77777777" w:rsidR="00892288" w:rsidRDefault="00892288">
      <w:pPr>
        <w:pStyle w:val="BodyA"/>
        <w:spacing w:after="200" w:line="276" w:lineRule="auto"/>
        <w:rPr>
          <w:rFonts w:ascii="Athelas" w:eastAsia="Athelas" w:hAnsi="Athelas" w:cs="Athelas"/>
          <w:sz w:val="24"/>
          <w:szCs w:val="24"/>
        </w:rPr>
      </w:pPr>
    </w:p>
    <w:p w14:paraId="426F4818" w14:textId="77777777" w:rsidR="00892288" w:rsidRDefault="00892288">
      <w:pPr>
        <w:pStyle w:val="BodyA"/>
        <w:spacing w:after="200" w:line="276" w:lineRule="auto"/>
        <w:rPr>
          <w:rFonts w:ascii="Athelas" w:eastAsia="Athelas" w:hAnsi="Athelas" w:cs="Athelas"/>
          <w:sz w:val="24"/>
          <w:szCs w:val="24"/>
        </w:rPr>
      </w:pPr>
    </w:p>
    <w:p w14:paraId="422D8D72" w14:textId="77777777" w:rsidR="00892288" w:rsidRDefault="00892288">
      <w:pPr>
        <w:pStyle w:val="BodyA"/>
        <w:spacing w:after="200" w:line="276" w:lineRule="auto"/>
        <w:rPr>
          <w:rFonts w:ascii="Athelas" w:eastAsia="Athelas" w:hAnsi="Athelas" w:cs="Athelas"/>
          <w:sz w:val="24"/>
          <w:szCs w:val="24"/>
        </w:rPr>
      </w:pPr>
    </w:p>
    <w:p w14:paraId="68982840" w14:textId="77777777" w:rsidR="00892288" w:rsidRDefault="00892288">
      <w:pPr>
        <w:pStyle w:val="BodyA"/>
        <w:spacing w:after="200" w:line="276" w:lineRule="auto"/>
        <w:rPr>
          <w:rFonts w:ascii="Athelas" w:eastAsia="Athelas" w:hAnsi="Athelas" w:cs="Athelas"/>
          <w:sz w:val="24"/>
          <w:szCs w:val="24"/>
        </w:rPr>
      </w:pPr>
    </w:p>
    <w:p w14:paraId="304D1749" w14:textId="77777777" w:rsidR="00892288" w:rsidRDefault="00892288">
      <w:pPr>
        <w:pStyle w:val="BodyA"/>
        <w:spacing w:after="200" w:line="276" w:lineRule="auto"/>
        <w:rPr>
          <w:rFonts w:ascii="Athelas" w:eastAsia="Athelas" w:hAnsi="Athelas" w:cs="Athelas"/>
          <w:sz w:val="24"/>
          <w:szCs w:val="24"/>
        </w:rPr>
      </w:pPr>
    </w:p>
    <w:p w14:paraId="188324E9" w14:textId="77777777" w:rsidR="00892288" w:rsidRDefault="00000000">
      <w:pPr>
        <w:pStyle w:val="BodyA"/>
        <w:jc w:val="center"/>
        <w:rPr>
          <w:sz w:val="32"/>
          <w:szCs w:val="32"/>
        </w:rPr>
      </w:pPr>
      <w:r>
        <w:rPr>
          <w:b/>
          <w:bCs/>
          <w:sz w:val="32"/>
          <w:szCs w:val="32"/>
        </w:rPr>
        <w:t>NFREA Leadership Team 2023-2024</w:t>
      </w:r>
    </w:p>
    <w:p w14:paraId="7A2BCCDE" w14:textId="77777777" w:rsidR="00892288" w:rsidRDefault="00892288">
      <w:pPr>
        <w:pStyle w:val="BodyA"/>
        <w:rPr>
          <w:sz w:val="32"/>
          <w:szCs w:val="32"/>
        </w:rPr>
      </w:pPr>
    </w:p>
    <w:p w14:paraId="7D5F52C3" w14:textId="77777777" w:rsidR="00892288" w:rsidRDefault="00000000">
      <w:pPr>
        <w:pStyle w:val="BodyA"/>
      </w:pPr>
      <w:r>
        <w:rPr>
          <w:b/>
          <w:bCs/>
        </w:rPr>
        <w:t>President -</w:t>
      </w:r>
      <w:r>
        <w:t xml:space="preserve"> Vivian Bankston</w:t>
      </w:r>
      <w:r>
        <w:tab/>
      </w:r>
      <w:r>
        <w:tab/>
      </w:r>
      <w:r>
        <w:tab/>
      </w:r>
      <w:r>
        <w:rPr>
          <w:b/>
          <w:bCs/>
        </w:rPr>
        <w:t>Co-President-Elect</w:t>
      </w:r>
      <w:r>
        <w:t xml:space="preserve"> - Elizabeth </w:t>
      </w:r>
      <w:proofErr w:type="spellStart"/>
      <w:r>
        <w:t>Fogartie</w:t>
      </w:r>
      <w:proofErr w:type="spellEnd"/>
    </w:p>
    <w:p w14:paraId="5AA0D37F" w14:textId="77777777" w:rsidR="00892288" w:rsidRDefault="00892288">
      <w:pPr>
        <w:pStyle w:val="BodyA"/>
        <w:rPr>
          <w:rStyle w:val="None"/>
          <w:b/>
          <w:bCs/>
          <w:u w:val="single"/>
        </w:rPr>
      </w:pPr>
    </w:p>
    <w:p w14:paraId="66DEA765" w14:textId="77777777" w:rsidR="00892288" w:rsidRDefault="00000000">
      <w:pPr>
        <w:pStyle w:val="BodyA"/>
      </w:pPr>
      <w:r>
        <w:rPr>
          <w:rStyle w:val="None"/>
          <w:b/>
          <w:bCs/>
        </w:rPr>
        <w:t xml:space="preserve">Co-President Elect </w:t>
      </w:r>
      <w:r>
        <w:t>- Sherrie Moss</w:t>
      </w:r>
    </w:p>
    <w:p w14:paraId="0C9E6ACF" w14:textId="77777777" w:rsidR="00892288" w:rsidRDefault="00892288">
      <w:pPr>
        <w:pStyle w:val="BodyA"/>
      </w:pPr>
    </w:p>
    <w:p w14:paraId="3474489D" w14:textId="77777777" w:rsidR="00892288" w:rsidRDefault="00000000">
      <w:pPr>
        <w:pStyle w:val="BodyA"/>
      </w:pPr>
      <w:r>
        <w:rPr>
          <w:rStyle w:val="None"/>
          <w:b/>
          <w:bCs/>
        </w:rPr>
        <w:t>Recording Secretary</w:t>
      </w:r>
      <w:r>
        <w:t xml:space="preserve"> - Debbie Reeves</w:t>
      </w:r>
      <w:r>
        <w:tab/>
      </w:r>
      <w:r>
        <w:rPr>
          <w:rStyle w:val="None"/>
          <w:b/>
          <w:bCs/>
        </w:rPr>
        <w:t>Corresponding Secretary</w:t>
      </w:r>
      <w:r>
        <w:t>- Paula Webb</w:t>
      </w:r>
    </w:p>
    <w:p w14:paraId="0852CEC6" w14:textId="77777777" w:rsidR="00892288" w:rsidRDefault="00892288">
      <w:pPr>
        <w:pStyle w:val="BodyA"/>
      </w:pPr>
    </w:p>
    <w:p w14:paraId="6BD32B70" w14:textId="77777777" w:rsidR="00892288" w:rsidRDefault="00000000">
      <w:pPr>
        <w:pStyle w:val="BodyA"/>
      </w:pPr>
      <w:r>
        <w:rPr>
          <w:rStyle w:val="None"/>
          <w:b/>
          <w:bCs/>
        </w:rPr>
        <w:t xml:space="preserve">Treasurer </w:t>
      </w:r>
      <w:r>
        <w:t>- Randee Nagler</w:t>
      </w:r>
      <w:r>
        <w:tab/>
      </w:r>
      <w:r>
        <w:tab/>
      </w:r>
      <w:r>
        <w:tab/>
      </w:r>
      <w:r>
        <w:rPr>
          <w:rStyle w:val="None"/>
          <w:b/>
          <w:bCs/>
        </w:rPr>
        <w:t>Newsletter, Altruism</w:t>
      </w:r>
      <w:r>
        <w:t xml:space="preserve"> - Sherrie Moss</w:t>
      </w:r>
    </w:p>
    <w:p w14:paraId="211BBB89" w14:textId="77777777" w:rsidR="00892288" w:rsidRDefault="00892288">
      <w:pPr>
        <w:pStyle w:val="BodyA"/>
      </w:pPr>
    </w:p>
    <w:p w14:paraId="63A20294" w14:textId="1E440BBB" w:rsidR="003A20EF" w:rsidRDefault="00000000">
      <w:pPr>
        <w:pStyle w:val="BodyA"/>
      </w:pPr>
      <w:r>
        <w:rPr>
          <w:rStyle w:val="None"/>
          <w:b/>
          <w:bCs/>
        </w:rPr>
        <w:t>Membership-</w:t>
      </w:r>
      <w:r>
        <w:t xml:space="preserve"> Jeanne Wood</w:t>
      </w:r>
      <w:r w:rsidR="0019774E">
        <w:t xml:space="preserve">       </w:t>
      </w:r>
      <w:r>
        <w:tab/>
      </w:r>
      <w:r w:rsidR="0019774E">
        <w:t xml:space="preserve">          </w:t>
      </w:r>
      <w:r w:rsidR="0019774E">
        <w:rPr>
          <w:rStyle w:val="None"/>
          <w:b/>
          <w:bCs/>
        </w:rPr>
        <w:t xml:space="preserve">Webmaster </w:t>
      </w:r>
      <w:r w:rsidR="0019774E">
        <w:t>- Cheryl Abbott</w:t>
      </w:r>
    </w:p>
    <w:p w14:paraId="3FF6466C" w14:textId="4951AF64" w:rsidR="00892288" w:rsidRDefault="00000000">
      <w:pPr>
        <w:pStyle w:val="BodyA"/>
      </w:pPr>
      <w:r>
        <w:tab/>
      </w:r>
      <w:r>
        <w:tab/>
      </w:r>
    </w:p>
    <w:p w14:paraId="636CA61F" w14:textId="77777777" w:rsidR="00892288" w:rsidRDefault="00000000">
      <w:pPr>
        <w:pStyle w:val="BodyA"/>
      </w:pPr>
      <w:r>
        <w:rPr>
          <w:rStyle w:val="None"/>
          <w:b/>
          <w:bCs/>
        </w:rPr>
        <w:t xml:space="preserve">Parliamentarian - </w:t>
      </w:r>
      <w:r>
        <w:t>Nancy Shelley</w:t>
      </w:r>
    </w:p>
    <w:p w14:paraId="78A5616B" w14:textId="77777777" w:rsidR="00892288" w:rsidRDefault="00892288">
      <w:pPr>
        <w:pStyle w:val="BodyA"/>
        <w:jc w:val="center"/>
        <w:rPr>
          <w:sz w:val="32"/>
          <w:szCs w:val="32"/>
        </w:rPr>
      </w:pPr>
    </w:p>
    <w:p w14:paraId="7B97441F" w14:textId="77777777" w:rsidR="00892288" w:rsidRDefault="00000000">
      <w:pPr>
        <w:pStyle w:val="BodyA"/>
        <w:jc w:val="center"/>
        <w:rPr>
          <w:rStyle w:val="None"/>
          <w:b/>
          <w:bCs/>
          <w:sz w:val="32"/>
          <w:szCs w:val="32"/>
        </w:rPr>
      </w:pPr>
      <w:r>
        <w:rPr>
          <w:rStyle w:val="None"/>
          <w:b/>
          <w:bCs/>
          <w:sz w:val="32"/>
          <w:szCs w:val="32"/>
        </w:rPr>
        <w:t>NFREA Committees 2023-2024</w:t>
      </w:r>
    </w:p>
    <w:p w14:paraId="751D5C02" w14:textId="77777777" w:rsidR="00892288" w:rsidRDefault="00892288">
      <w:pPr>
        <w:pStyle w:val="BodyA"/>
      </w:pPr>
    </w:p>
    <w:p w14:paraId="025FB796" w14:textId="77777777" w:rsidR="00892288" w:rsidRDefault="00000000">
      <w:pPr>
        <w:pStyle w:val="BodyA"/>
      </w:pPr>
      <w:r>
        <w:t>Membership - Jeanne Wood, Chair</w:t>
      </w:r>
    </w:p>
    <w:p w14:paraId="2D129689" w14:textId="77777777" w:rsidR="00892288" w:rsidRDefault="00000000">
      <w:pPr>
        <w:pStyle w:val="BodyA"/>
      </w:pPr>
      <w:r>
        <w:t>Publicity/Website/Welcoming - Cheryl Abbott</w:t>
      </w:r>
    </w:p>
    <w:p w14:paraId="3D25E395" w14:textId="77777777" w:rsidR="00892288" w:rsidRDefault="00000000">
      <w:pPr>
        <w:pStyle w:val="BodyA"/>
      </w:pPr>
      <w:r>
        <w:t>Scholarship - Randee Nagler, Debbie Reeves</w:t>
      </w:r>
    </w:p>
    <w:p w14:paraId="7198A57D" w14:textId="77777777" w:rsidR="00892288" w:rsidRDefault="00000000">
      <w:pPr>
        <w:pStyle w:val="BodyA"/>
      </w:pPr>
      <w:r>
        <w:t>Sunshine - Paula Webb</w:t>
      </w:r>
    </w:p>
    <w:p w14:paraId="0811AEDD" w14:textId="77777777" w:rsidR="00892288" w:rsidRDefault="00892288">
      <w:pPr>
        <w:pStyle w:val="BodyA"/>
      </w:pPr>
    </w:p>
    <w:p w14:paraId="296E10E7" w14:textId="77777777" w:rsidR="00892288" w:rsidRDefault="00892288">
      <w:pPr>
        <w:pStyle w:val="BodyA"/>
      </w:pPr>
    </w:p>
    <w:p w14:paraId="7E8B45BB" w14:textId="77777777" w:rsidR="00892288" w:rsidRDefault="00892288">
      <w:pPr>
        <w:pStyle w:val="BodyA"/>
      </w:pPr>
    </w:p>
    <w:p w14:paraId="3FFF12A4" w14:textId="77777777" w:rsidR="00892288" w:rsidRDefault="00892288">
      <w:pPr>
        <w:pStyle w:val="BodyA"/>
      </w:pPr>
    </w:p>
    <w:p w14:paraId="377AF339" w14:textId="77777777" w:rsidR="00892288" w:rsidRDefault="00892288">
      <w:pPr>
        <w:pStyle w:val="BodyA"/>
      </w:pPr>
    </w:p>
    <w:p w14:paraId="02D19CCA" w14:textId="77777777" w:rsidR="00892288" w:rsidRDefault="00892288">
      <w:pPr>
        <w:pStyle w:val="BodyA"/>
      </w:pPr>
    </w:p>
    <w:p w14:paraId="3E78A502" w14:textId="77777777" w:rsidR="00892288" w:rsidRDefault="00892288">
      <w:pPr>
        <w:pStyle w:val="BodyA"/>
      </w:pPr>
    </w:p>
    <w:p w14:paraId="355F1D57" w14:textId="77777777" w:rsidR="00892288" w:rsidRDefault="00892288">
      <w:pPr>
        <w:pStyle w:val="BodyA"/>
      </w:pPr>
    </w:p>
    <w:p w14:paraId="1CF55465" w14:textId="77777777" w:rsidR="00892288" w:rsidRDefault="00892288">
      <w:pPr>
        <w:pStyle w:val="BodyA"/>
        <w:jc w:val="center"/>
      </w:pPr>
    </w:p>
    <w:p w14:paraId="0AB36C9A" w14:textId="77777777" w:rsidR="00892288" w:rsidRDefault="00892288">
      <w:pPr>
        <w:pStyle w:val="BodyA"/>
        <w:jc w:val="center"/>
      </w:pPr>
    </w:p>
    <w:p w14:paraId="205A157B" w14:textId="77777777" w:rsidR="00892288" w:rsidRDefault="00892288">
      <w:pPr>
        <w:pStyle w:val="BodyA"/>
        <w:jc w:val="center"/>
      </w:pPr>
    </w:p>
    <w:p w14:paraId="3AF6D8BD" w14:textId="77777777" w:rsidR="00892288" w:rsidRDefault="00892288">
      <w:pPr>
        <w:pStyle w:val="BodyA"/>
        <w:jc w:val="center"/>
      </w:pPr>
    </w:p>
    <w:p w14:paraId="2AE5A852" w14:textId="77777777" w:rsidR="00892288" w:rsidRDefault="00000000">
      <w:pPr>
        <w:pStyle w:val="BodyA"/>
        <w:jc w:val="center"/>
        <w:rPr>
          <w:rStyle w:val="None"/>
          <w:b/>
          <w:bCs/>
          <w:sz w:val="32"/>
          <w:szCs w:val="32"/>
        </w:rPr>
      </w:pPr>
      <w:r>
        <w:rPr>
          <w:rStyle w:val="None"/>
          <w:b/>
          <w:bCs/>
          <w:sz w:val="32"/>
          <w:szCs w:val="32"/>
        </w:rPr>
        <w:t>GREA Officers 2023-2024</w:t>
      </w:r>
    </w:p>
    <w:p w14:paraId="47772D93" w14:textId="77777777" w:rsidR="00892288" w:rsidRDefault="00892288">
      <w:pPr>
        <w:pStyle w:val="BodyA"/>
      </w:pPr>
    </w:p>
    <w:p w14:paraId="421C4DCC" w14:textId="77777777" w:rsidR="00892288" w:rsidRDefault="00892288">
      <w:pPr>
        <w:pStyle w:val="BodyA"/>
      </w:pPr>
    </w:p>
    <w:p w14:paraId="52E16C71" w14:textId="77777777" w:rsidR="00892288" w:rsidRDefault="00892288">
      <w:pPr>
        <w:pStyle w:val="BodyA"/>
      </w:pPr>
    </w:p>
    <w:p w14:paraId="2D0A0305" w14:textId="77777777" w:rsidR="00892288" w:rsidRDefault="00892288">
      <w:pPr>
        <w:pStyle w:val="BodyA"/>
      </w:pPr>
    </w:p>
    <w:p w14:paraId="742293BB" w14:textId="77777777" w:rsidR="00892288" w:rsidRDefault="00000000">
      <w:pPr>
        <w:pStyle w:val="BodyA"/>
      </w:pPr>
      <w:r>
        <w:rPr>
          <w:rStyle w:val="None"/>
          <w:b/>
          <w:bCs/>
        </w:rPr>
        <w:t>President</w:t>
      </w:r>
      <w:r>
        <w:tab/>
      </w:r>
      <w:r>
        <w:tab/>
      </w:r>
      <w:r>
        <w:tab/>
      </w:r>
      <w:r>
        <w:tab/>
      </w:r>
      <w:r>
        <w:tab/>
      </w:r>
      <w:proofErr w:type="spellStart"/>
      <w:r>
        <w:rPr>
          <w:rStyle w:val="None"/>
          <w:b/>
          <w:bCs/>
        </w:rPr>
        <w:t>President</w:t>
      </w:r>
      <w:proofErr w:type="spellEnd"/>
      <w:r>
        <w:rPr>
          <w:rStyle w:val="None"/>
          <w:b/>
          <w:bCs/>
        </w:rPr>
        <w:t xml:space="preserve"> Elect</w:t>
      </w:r>
      <w:r>
        <w:tab/>
      </w:r>
      <w:r>
        <w:tab/>
      </w:r>
      <w:r>
        <w:tab/>
      </w:r>
      <w:r>
        <w:tab/>
      </w:r>
    </w:p>
    <w:p w14:paraId="6D8A609F" w14:textId="77777777" w:rsidR="00892288" w:rsidRDefault="00000000">
      <w:pPr>
        <w:pStyle w:val="BodyA"/>
      </w:pPr>
      <w:r>
        <w:t>Joe Boland</w:t>
      </w:r>
      <w:r>
        <w:tab/>
      </w:r>
      <w:r>
        <w:tab/>
      </w:r>
      <w:r>
        <w:tab/>
      </w:r>
      <w:r>
        <w:tab/>
      </w:r>
      <w:r>
        <w:tab/>
        <w:t>Shirley Grant</w:t>
      </w:r>
    </w:p>
    <w:p w14:paraId="70A99EFB" w14:textId="77777777" w:rsidR="00892288" w:rsidRDefault="00000000">
      <w:pPr>
        <w:pStyle w:val="BodyA"/>
      </w:pPr>
      <w:hyperlink r:id="rId7" w:history="1">
        <w:r>
          <w:rPr>
            <w:rStyle w:val="Hyperlink2"/>
          </w:rPr>
          <w:t>jbboland@yahoo.com</w:t>
        </w:r>
      </w:hyperlink>
      <w:r>
        <w:tab/>
      </w:r>
      <w:r>
        <w:tab/>
      </w:r>
      <w:r>
        <w:tab/>
      </w:r>
      <w:r>
        <w:tab/>
        <w:t>jefftgrant@windstream.net</w:t>
      </w:r>
    </w:p>
    <w:p w14:paraId="364500B0" w14:textId="77777777" w:rsidR="00892288" w:rsidRDefault="00892288">
      <w:pPr>
        <w:pStyle w:val="BodyA"/>
      </w:pPr>
    </w:p>
    <w:p w14:paraId="1038435F" w14:textId="77777777" w:rsidR="00892288" w:rsidRDefault="00892288">
      <w:pPr>
        <w:pStyle w:val="BodyA"/>
      </w:pPr>
    </w:p>
    <w:p w14:paraId="597D4869" w14:textId="77777777" w:rsidR="00892288" w:rsidRDefault="00000000">
      <w:pPr>
        <w:pStyle w:val="BodyA"/>
        <w:rPr>
          <w:rStyle w:val="None"/>
          <w:b/>
          <w:bCs/>
        </w:rPr>
      </w:pPr>
      <w:r>
        <w:rPr>
          <w:rStyle w:val="None"/>
          <w:b/>
          <w:bCs/>
        </w:rPr>
        <w:t>Executive Director</w:t>
      </w:r>
      <w:r>
        <w:rPr>
          <w:rStyle w:val="None"/>
          <w:b/>
          <w:bCs/>
        </w:rPr>
        <w:tab/>
      </w:r>
      <w:r>
        <w:tab/>
      </w:r>
      <w:r>
        <w:tab/>
      </w:r>
      <w:r>
        <w:tab/>
      </w:r>
      <w:r>
        <w:rPr>
          <w:rStyle w:val="None"/>
          <w:b/>
          <w:bCs/>
        </w:rPr>
        <w:t>Past President</w:t>
      </w:r>
    </w:p>
    <w:p w14:paraId="364FC720" w14:textId="77777777" w:rsidR="00892288" w:rsidRDefault="00000000">
      <w:pPr>
        <w:pStyle w:val="BodyA"/>
      </w:pPr>
      <w:r>
        <w:t>Dr. William Sloan, Jr.</w:t>
      </w:r>
      <w:r>
        <w:tab/>
      </w:r>
      <w:r>
        <w:tab/>
      </w:r>
      <w:r>
        <w:tab/>
      </w:r>
      <w:r>
        <w:tab/>
        <w:t>Dr. Henrietta Gray</w:t>
      </w:r>
      <w:r>
        <w:tab/>
      </w:r>
      <w:r>
        <w:tab/>
      </w:r>
    </w:p>
    <w:p w14:paraId="2D96EE71" w14:textId="77777777" w:rsidR="00892288" w:rsidRDefault="00000000">
      <w:pPr>
        <w:pStyle w:val="BodyA"/>
      </w:pPr>
      <w:r>
        <w:t>Phone:  770-540-9850</w:t>
      </w:r>
      <w:r>
        <w:tab/>
      </w:r>
      <w:r>
        <w:tab/>
      </w:r>
      <w:r>
        <w:tab/>
        <w:t>drretta3@aol.com</w:t>
      </w:r>
    </w:p>
    <w:p w14:paraId="12463A66" w14:textId="77777777" w:rsidR="00892288" w:rsidRDefault="00000000">
      <w:pPr>
        <w:pStyle w:val="BodyA"/>
      </w:pPr>
      <w:hyperlink r:id="rId8" w:history="1">
        <w:r>
          <w:rPr>
            <w:rStyle w:val="Hyperlink2"/>
          </w:rPr>
          <w:t>grea3@grea3.org</w:t>
        </w:r>
      </w:hyperlink>
    </w:p>
    <w:p w14:paraId="2B3B0A43" w14:textId="77777777" w:rsidR="00892288" w:rsidRDefault="00892288">
      <w:pPr>
        <w:pStyle w:val="BodyA"/>
      </w:pPr>
    </w:p>
    <w:p w14:paraId="13057074" w14:textId="77777777" w:rsidR="00892288" w:rsidRDefault="00892288">
      <w:pPr>
        <w:pStyle w:val="BodyA"/>
      </w:pPr>
    </w:p>
    <w:p w14:paraId="52B7C9E3" w14:textId="77777777" w:rsidR="00892288" w:rsidRDefault="00000000">
      <w:pPr>
        <w:pStyle w:val="BodyA"/>
        <w:rPr>
          <w:rStyle w:val="None"/>
          <w:b/>
          <w:bCs/>
        </w:rPr>
      </w:pPr>
      <w:r>
        <w:rPr>
          <w:rStyle w:val="None"/>
          <w:b/>
          <w:bCs/>
        </w:rPr>
        <w:t>Area 13 Director</w:t>
      </w:r>
    </w:p>
    <w:p w14:paraId="6FC8E8B2" w14:textId="77777777" w:rsidR="00892288" w:rsidRDefault="00000000">
      <w:pPr>
        <w:pStyle w:val="BodyA"/>
      </w:pPr>
      <w:r>
        <w:t>Sallie Mills</w:t>
      </w:r>
    </w:p>
    <w:p w14:paraId="0993EFB3" w14:textId="77777777" w:rsidR="00892288" w:rsidRDefault="00000000">
      <w:pPr>
        <w:pStyle w:val="BodyA"/>
      </w:pPr>
      <w:r>
        <w:lastRenderedPageBreak/>
        <w:t>770-314-0200</w:t>
      </w:r>
    </w:p>
    <w:p w14:paraId="0B5F6366" w14:textId="77777777" w:rsidR="00892288" w:rsidRDefault="00000000">
      <w:pPr>
        <w:pStyle w:val="BodyA"/>
      </w:pPr>
      <w:hyperlink r:id="rId9" w:history="1">
        <w:r>
          <w:rPr>
            <w:rStyle w:val="Hyperlink2"/>
          </w:rPr>
          <w:t>mills_sally@bellsouth.net</w:t>
        </w:r>
      </w:hyperlink>
    </w:p>
    <w:p w14:paraId="6574EA76" w14:textId="77777777" w:rsidR="00892288" w:rsidRDefault="00892288">
      <w:pPr>
        <w:pStyle w:val="BodyA"/>
      </w:pPr>
    </w:p>
    <w:p w14:paraId="5153A9BA" w14:textId="77777777" w:rsidR="00892288" w:rsidRDefault="00892288">
      <w:pPr>
        <w:pStyle w:val="BodyA"/>
      </w:pPr>
    </w:p>
    <w:p w14:paraId="11A31DE3" w14:textId="77777777" w:rsidR="00892288" w:rsidRDefault="00000000">
      <w:pPr>
        <w:pStyle w:val="BodyA"/>
        <w:rPr>
          <w:rStyle w:val="None"/>
          <w:b/>
          <w:bCs/>
        </w:rPr>
      </w:pPr>
      <w:r>
        <w:rPr>
          <w:rStyle w:val="None"/>
          <w:b/>
          <w:bCs/>
        </w:rPr>
        <w:t>Georgia Retired Educators Association</w:t>
      </w:r>
    </w:p>
    <w:p w14:paraId="39BE54B9" w14:textId="77777777" w:rsidR="00892288" w:rsidRDefault="00000000">
      <w:pPr>
        <w:pStyle w:val="BodyA"/>
      </w:pPr>
      <w:proofErr w:type="gramStart"/>
      <w:r>
        <w:t>4311  Falcon</w:t>
      </w:r>
      <w:proofErr w:type="gramEnd"/>
      <w:r>
        <w:t xml:space="preserve"> Parkway</w:t>
      </w:r>
    </w:p>
    <w:p w14:paraId="55C50D14" w14:textId="77777777" w:rsidR="00892288" w:rsidRDefault="00000000">
      <w:pPr>
        <w:pStyle w:val="BodyA"/>
      </w:pPr>
      <w:r>
        <w:t>Flowery Branch, GA  30542</w:t>
      </w:r>
    </w:p>
    <w:p w14:paraId="0393AA3C" w14:textId="77777777" w:rsidR="00892288" w:rsidRDefault="00000000">
      <w:pPr>
        <w:pStyle w:val="BodyA"/>
      </w:pPr>
      <w:r>
        <w:t>770-287-7721</w:t>
      </w:r>
    </w:p>
    <w:p w14:paraId="52F67DD6" w14:textId="77777777" w:rsidR="00892288" w:rsidRDefault="00000000">
      <w:pPr>
        <w:pStyle w:val="BodyA"/>
      </w:pPr>
      <w:hyperlink r:id="rId10" w:history="1">
        <w:r>
          <w:rPr>
            <w:rStyle w:val="Hyperlink3"/>
          </w:rPr>
          <w:t>grea3@grea3.org</w:t>
        </w:r>
      </w:hyperlink>
    </w:p>
    <w:p w14:paraId="554663DE" w14:textId="77777777" w:rsidR="00892288" w:rsidRDefault="00892288">
      <w:pPr>
        <w:pStyle w:val="BodyA"/>
      </w:pPr>
    </w:p>
    <w:p w14:paraId="08720F6C" w14:textId="77777777" w:rsidR="00892288" w:rsidRDefault="00000000">
      <w:pPr>
        <w:pStyle w:val="BodyA"/>
        <w:rPr>
          <w:rStyle w:val="None"/>
          <w:b/>
          <w:bCs/>
        </w:rPr>
      </w:pPr>
      <w:r>
        <w:rPr>
          <w:rStyle w:val="None"/>
          <w:b/>
          <w:bCs/>
        </w:rPr>
        <w:t>Teacher Retirement System of Georgia</w:t>
      </w:r>
      <w:r>
        <w:rPr>
          <w:rStyle w:val="None"/>
          <w:b/>
          <w:bCs/>
        </w:rPr>
        <w:tab/>
        <w:t>State Health Benefit Plan</w:t>
      </w:r>
    </w:p>
    <w:p w14:paraId="1AC6588F" w14:textId="77777777" w:rsidR="00892288" w:rsidRDefault="00000000">
      <w:pPr>
        <w:pStyle w:val="BodyA"/>
      </w:pPr>
      <w:r>
        <w:t>Two Northside 75 Suite 500</w:t>
      </w:r>
      <w:r>
        <w:tab/>
      </w:r>
      <w:r>
        <w:tab/>
      </w:r>
      <w:r>
        <w:tab/>
        <w:t>Member Services:  800-610-1863</w:t>
      </w:r>
    </w:p>
    <w:p w14:paraId="464033E0" w14:textId="77777777" w:rsidR="00892288" w:rsidRDefault="00000000">
      <w:pPr>
        <w:pStyle w:val="BodyA"/>
      </w:pPr>
      <w:r>
        <w:t>Atlanta, GA  30318</w:t>
      </w:r>
      <w:r>
        <w:tab/>
      </w:r>
      <w:r>
        <w:tab/>
      </w:r>
      <w:r>
        <w:tab/>
      </w:r>
      <w:r>
        <w:tab/>
        <w:t>Website: shbp.georgia.gov</w:t>
      </w:r>
    </w:p>
    <w:p w14:paraId="2812EE9F" w14:textId="77777777" w:rsidR="00892288" w:rsidRDefault="00000000">
      <w:pPr>
        <w:pStyle w:val="BodyA"/>
      </w:pPr>
      <w:r>
        <w:t>404-352-6500</w:t>
      </w:r>
      <w:r>
        <w:tab/>
      </w:r>
      <w:r>
        <w:tab/>
      </w:r>
      <w:r>
        <w:tab/>
      </w:r>
      <w:r>
        <w:tab/>
      </w:r>
      <w:r>
        <w:tab/>
        <w:t>Email:  shbp.eligibility@dch.ga.gov</w:t>
      </w:r>
    </w:p>
    <w:p w14:paraId="7958FFDB" w14:textId="77777777" w:rsidR="00892288" w:rsidRDefault="00000000">
      <w:pPr>
        <w:pStyle w:val="BodyA"/>
      </w:pPr>
      <w:r>
        <w:t>FAX 404-352-4885</w:t>
      </w:r>
      <w:r>
        <w:tab/>
      </w:r>
      <w:r>
        <w:tab/>
      </w:r>
      <w:r>
        <w:tab/>
      </w:r>
      <w:r>
        <w:tab/>
        <w:t>Login portal:  myshbp-ga.adp.com</w:t>
      </w:r>
    </w:p>
    <w:p w14:paraId="665C7A4E" w14:textId="77777777" w:rsidR="00892288" w:rsidRDefault="00000000">
      <w:pPr>
        <w:pStyle w:val="BodyA"/>
      </w:pPr>
      <w:r>
        <w:t xml:space="preserve">Web:  </w:t>
      </w:r>
      <w:hyperlink r:id="rId11" w:history="1">
        <w:r>
          <w:rPr>
            <w:rStyle w:val="Hyperlink3"/>
          </w:rPr>
          <w:t>www.trsg.com</w:t>
        </w:r>
      </w:hyperlink>
    </w:p>
    <w:p w14:paraId="04CCE505" w14:textId="77777777" w:rsidR="00892288" w:rsidRDefault="00892288">
      <w:pPr>
        <w:pStyle w:val="BodyA"/>
      </w:pPr>
    </w:p>
    <w:p w14:paraId="437AACC2" w14:textId="77777777" w:rsidR="00892288" w:rsidRDefault="00892288">
      <w:pPr>
        <w:pStyle w:val="BodyA"/>
      </w:pPr>
    </w:p>
    <w:p w14:paraId="5442744E" w14:textId="77777777" w:rsidR="00892288" w:rsidRDefault="00892288">
      <w:pPr>
        <w:pStyle w:val="BodyA"/>
      </w:pPr>
    </w:p>
    <w:p w14:paraId="1474A869" w14:textId="77777777" w:rsidR="00892288" w:rsidRDefault="00892288">
      <w:pPr>
        <w:pStyle w:val="BodyA"/>
      </w:pPr>
    </w:p>
    <w:p w14:paraId="5A6D6FFA" w14:textId="77777777" w:rsidR="00892288" w:rsidRDefault="00892288">
      <w:pPr>
        <w:pStyle w:val="BodyA"/>
      </w:pPr>
    </w:p>
    <w:p w14:paraId="336DADA0" w14:textId="77777777" w:rsidR="00892288" w:rsidRDefault="00892288">
      <w:pPr>
        <w:pStyle w:val="BodyA"/>
      </w:pPr>
    </w:p>
    <w:p w14:paraId="11AAAADF" w14:textId="77777777" w:rsidR="00892288" w:rsidRDefault="00892288">
      <w:pPr>
        <w:pStyle w:val="BodyA"/>
      </w:pPr>
    </w:p>
    <w:p w14:paraId="5B69D506" w14:textId="77777777" w:rsidR="00892288" w:rsidRDefault="00892288">
      <w:pPr>
        <w:pStyle w:val="BodyA"/>
      </w:pPr>
    </w:p>
    <w:p w14:paraId="061E20DF" w14:textId="77777777" w:rsidR="00892288" w:rsidRDefault="00892288">
      <w:pPr>
        <w:pStyle w:val="BodyA"/>
      </w:pPr>
    </w:p>
    <w:p w14:paraId="4CDFCEBF" w14:textId="77777777" w:rsidR="00892288" w:rsidRDefault="00892288">
      <w:pPr>
        <w:pStyle w:val="BodyA"/>
        <w:jc w:val="center"/>
      </w:pPr>
    </w:p>
    <w:p w14:paraId="410B5705" w14:textId="77777777" w:rsidR="00892288" w:rsidRDefault="00892288">
      <w:pPr>
        <w:pStyle w:val="BodyA"/>
        <w:jc w:val="center"/>
      </w:pPr>
    </w:p>
    <w:p w14:paraId="6B16284A" w14:textId="77777777" w:rsidR="00892288" w:rsidRDefault="00892288">
      <w:pPr>
        <w:pStyle w:val="BodyA"/>
        <w:jc w:val="center"/>
      </w:pPr>
    </w:p>
    <w:p w14:paraId="4C14980B" w14:textId="77777777" w:rsidR="00892288" w:rsidRDefault="00892288">
      <w:pPr>
        <w:pStyle w:val="BodyA"/>
        <w:jc w:val="center"/>
      </w:pPr>
    </w:p>
    <w:p w14:paraId="4D19ACE5" w14:textId="77777777" w:rsidR="00892288" w:rsidRDefault="00892288">
      <w:pPr>
        <w:pStyle w:val="BodyA"/>
        <w:jc w:val="center"/>
      </w:pPr>
    </w:p>
    <w:p w14:paraId="6D0AB14B" w14:textId="77777777" w:rsidR="00892288" w:rsidRDefault="00000000">
      <w:pPr>
        <w:pStyle w:val="BodyA"/>
        <w:jc w:val="center"/>
        <w:rPr>
          <w:rStyle w:val="None"/>
          <w:b/>
          <w:bCs/>
          <w:sz w:val="32"/>
          <w:szCs w:val="32"/>
        </w:rPr>
      </w:pPr>
      <w:r>
        <w:rPr>
          <w:rStyle w:val="None"/>
          <w:b/>
          <w:bCs/>
          <w:sz w:val="32"/>
          <w:szCs w:val="32"/>
        </w:rPr>
        <w:t>NFREA GOALS FOR 2023-24</w:t>
      </w:r>
    </w:p>
    <w:p w14:paraId="4E407DDC" w14:textId="77777777" w:rsidR="00892288" w:rsidRDefault="00892288">
      <w:pPr>
        <w:pStyle w:val="BodyA"/>
      </w:pPr>
    </w:p>
    <w:p w14:paraId="1B294541" w14:textId="77777777" w:rsidR="00892288" w:rsidRDefault="00892288">
      <w:pPr>
        <w:pStyle w:val="BodyA"/>
      </w:pPr>
    </w:p>
    <w:p w14:paraId="19528A69" w14:textId="77777777" w:rsidR="00892288" w:rsidRDefault="00892288">
      <w:pPr>
        <w:pStyle w:val="BodyA"/>
      </w:pPr>
    </w:p>
    <w:p w14:paraId="0E948FAD" w14:textId="77777777" w:rsidR="00892288" w:rsidRDefault="00000000">
      <w:pPr>
        <w:pStyle w:val="BodyAA"/>
        <w:rPr>
          <w:rStyle w:val="None"/>
          <w:sz w:val="26"/>
          <w:szCs w:val="26"/>
        </w:rPr>
      </w:pPr>
      <w:r>
        <w:rPr>
          <w:rStyle w:val="None"/>
          <w:sz w:val="26"/>
          <w:szCs w:val="26"/>
        </w:rPr>
        <w:t>Increase membership by 5% from the previous year’s membership.</w:t>
      </w:r>
    </w:p>
    <w:p w14:paraId="745895CB" w14:textId="77777777" w:rsidR="00892288" w:rsidRDefault="00892288">
      <w:pPr>
        <w:pStyle w:val="BodyAA"/>
        <w:rPr>
          <w:sz w:val="26"/>
          <w:szCs w:val="26"/>
        </w:rPr>
      </w:pPr>
    </w:p>
    <w:p w14:paraId="0577848F" w14:textId="77777777" w:rsidR="00892288" w:rsidRDefault="00000000">
      <w:pPr>
        <w:pStyle w:val="BodyAA"/>
        <w:rPr>
          <w:rStyle w:val="None"/>
          <w:sz w:val="26"/>
          <w:szCs w:val="26"/>
        </w:rPr>
      </w:pPr>
      <w:r>
        <w:rPr>
          <w:rStyle w:val="None"/>
          <w:sz w:val="26"/>
          <w:szCs w:val="26"/>
        </w:rPr>
        <w:t>Maintain a solid financial base by member contributions for the NFREA Scholarship Fund.</w:t>
      </w:r>
    </w:p>
    <w:p w14:paraId="55252682" w14:textId="77777777" w:rsidR="00892288" w:rsidRDefault="00892288">
      <w:pPr>
        <w:pStyle w:val="BodyAA"/>
        <w:rPr>
          <w:sz w:val="26"/>
          <w:szCs w:val="26"/>
        </w:rPr>
      </w:pPr>
    </w:p>
    <w:p w14:paraId="0D432AC9" w14:textId="77777777" w:rsidR="00892288" w:rsidRDefault="00000000">
      <w:pPr>
        <w:pStyle w:val="BodyAA"/>
        <w:rPr>
          <w:rStyle w:val="None"/>
          <w:sz w:val="26"/>
          <w:szCs w:val="26"/>
        </w:rPr>
      </w:pPr>
      <w:r>
        <w:rPr>
          <w:rStyle w:val="None"/>
          <w:sz w:val="26"/>
          <w:szCs w:val="26"/>
        </w:rPr>
        <w:t>Increase number of local unit members joining GREA.</w:t>
      </w:r>
    </w:p>
    <w:p w14:paraId="64CD2786" w14:textId="77777777" w:rsidR="00892288" w:rsidRDefault="00892288">
      <w:pPr>
        <w:pStyle w:val="BodyAA"/>
        <w:rPr>
          <w:sz w:val="26"/>
          <w:szCs w:val="26"/>
        </w:rPr>
      </w:pPr>
    </w:p>
    <w:p w14:paraId="2D723CF6" w14:textId="77777777" w:rsidR="00892288" w:rsidRDefault="00000000">
      <w:pPr>
        <w:pStyle w:val="BodyAA"/>
        <w:rPr>
          <w:rStyle w:val="None"/>
          <w:sz w:val="26"/>
          <w:szCs w:val="26"/>
        </w:rPr>
      </w:pPr>
      <w:r>
        <w:rPr>
          <w:rStyle w:val="None"/>
          <w:sz w:val="26"/>
          <w:szCs w:val="26"/>
        </w:rPr>
        <w:t>Encourage members to support the Totes to Tots, the GREA President’s designated charitable project.</w:t>
      </w:r>
    </w:p>
    <w:p w14:paraId="129977D2" w14:textId="77777777" w:rsidR="00892288" w:rsidRDefault="00892288">
      <w:pPr>
        <w:pStyle w:val="BodyAA"/>
        <w:rPr>
          <w:sz w:val="26"/>
          <w:szCs w:val="26"/>
        </w:rPr>
      </w:pPr>
    </w:p>
    <w:p w14:paraId="24966D96" w14:textId="77777777" w:rsidR="00892288" w:rsidRDefault="00000000">
      <w:pPr>
        <w:pStyle w:val="BodyAA"/>
        <w:rPr>
          <w:rStyle w:val="None"/>
          <w:sz w:val="26"/>
          <w:szCs w:val="26"/>
        </w:rPr>
      </w:pPr>
      <w:r>
        <w:rPr>
          <w:rStyle w:val="None"/>
          <w:sz w:val="26"/>
          <w:szCs w:val="26"/>
        </w:rPr>
        <w:t>Promote active membership through fellowship and interesting, meaningful programs.</w:t>
      </w:r>
    </w:p>
    <w:p w14:paraId="39F6D31B" w14:textId="77777777" w:rsidR="00892288" w:rsidRDefault="00892288">
      <w:pPr>
        <w:pStyle w:val="BodyAA"/>
        <w:rPr>
          <w:sz w:val="26"/>
          <w:szCs w:val="26"/>
        </w:rPr>
      </w:pPr>
    </w:p>
    <w:p w14:paraId="4D0D94D0" w14:textId="77777777" w:rsidR="00892288" w:rsidRDefault="00000000">
      <w:pPr>
        <w:pStyle w:val="BodyAA"/>
        <w:rPr>
          <w:rStyle w:val="None"/>
          <w:sz w:val="26"/>
          <w:szCs w:val="26"/>
        </w:rPr>
      </w:pPr>
      <w:r>
        <w:rPr>
          <w:rStyle w:val="None"/>
          <w:sz w:val="26"/>
          <w:szCs w:val="26"/>
        </w:rPr>
        <w:t>Participate in a joint meeting or field trip with the South Fulton REA.</w:t>
      </w:r>
    </w:p>
    <w:p w14:paraId="1D12DFE2" w14:textId="77777777" w:rsidR="00892288" w:rsidRDefault="00892288">
      <w:pPr>
        <w:pStyle w:val="BodyAA"/>
        <w:rPr>
          <w:sz w:val="26"/>
          <w:szCs w:val="26"/>
        </w:rPr>
      </w:pPr>
    </w:p>
    <w:p w14:paraId="78239F4A" w14:textId="77777777" w:rsidR="00892288" w:rsidRDefault="00000000">
      <w:pPr>
        <w:pStyle w:val="BodyAA"/>
        <w:rPr>
          <w:rStyle w:val="None"/>
          <w:sz w:val="26"/>
          <w:szCs w:val="26"/>
        </w:rPr>
      </w:pPr>
      <w:r>
        <w:rPr>
          <w:rStyle w:val="None"/>
          <w:sz w:val="26"/>
          <w:szCs w:val="26"/>
        </w:rPr>
        <w:t>Monitor legislation and inform members of any changes that might be considered    by the Georgia legislature that could affect retired educators.</w:t>
      </w:r>
    </w:p>
    <w:p w14:paraId="09A2D0F3" w14:textId="77777777" w:rsidR="00892288" w:rsidRDefault="00892288">
      <w:pPr>
        <w:pStyle w:val="BodyAA"/>
        <w:rPr>
          <w:sz w:val="26"/>
          <w:szCs w:val="26"/>
        </w:rPr>
      </w:pPr>
    </w:p>
    <w:p w14:paraId="46369F84" w14:textId="77777777" w:rsidR="00892288" w:rsidRDefault="00000000">
      <w:pPr>
        <w:pStyle w:val="BodyAA"/>
        <w:rPr>
          <w:rStyle w:val="None"/>
          <w:sz w:val="26"/>
          <w:szCs w:val="26"/>
        </w:rPr>
      </w:pPr>
      <w:r>
        <w:rPr>
          <w:rStyle w:val="None"/>
          <w:sz w:val="26"/>
          <w:szCs w:val="26"/>
        </w:rPr>
        <w:t>Participate in the state designated day for recognition of retired educators in November.</w:t>
      </w:r>
    </w:p>
    <w:p w14:paraId="38926F5C" w14:textId="77777777" w:rsidR="00892288" w:rsidRDefault="00892288">
      <w:pPr>
        <w:pStyle w:val="BodyAA"/>
        <w:rPr>
          <w:sz w:val="26"/>
          <w:szCs w:val="26"/>
        </w:rPr>
      </w:pPr>
    </w:p>
    <w:p w14:paraId="64C6DF2E" w14:textId="77777777" w:rsidR="00892288" w:rsidRDefault="00000000">
      <w:pPr>
        <w:pStyle w:val="BodyAA"/>
        <w:rPr>
          <w:rStyle w:val="None"/>
          <w:sz w:val="26"/>
          <w:szCs w:val="26"/>
        </w:rPr>
      </w:pPr>
      <w:r>
        <w:rPr>
          <w:rStyle w:val="None"/>
          <w:sz w:val="26"/>
          <w:szCs w:val="26"/>
        </w:rPr>
        <w:t>Support the GREA museum project.</w:t>
      </w:r>
    </w:p>
    <w:p w14:paraId="3C6CE1D8" w14:textId="77777777" w:rsidR="00892288" w:rsidRDefault="00892288">
      <w:pPr>
        <w:pStyle w:val="BodyAA"/>
        <w:rPr>
          <w:sz w:val="26"/>
          <w:szCs w:val="26"/>
        </w:rPr>
      </w:pPr>
    </w:p>
    <w:p w14:paraId="3820F828" w14:textId="77777777" w:rsidR="00892288" w:rsidRDefault="00000000">
      <w:pPr>
        <w:pStyle w:val="BodyAA"/>
        <w:rPr>
          <w:rStyle w:val="None"/>
          <w:sz w:val="26"/>
          <w:szCs w:val="26"/>
        </w:rPr>
      </w:pPr>
      <w:r>
        <w:rPr>
          <w:rStyle w:val="None"/>
          <w:sz w:val="26"/>
          <w:szCs w:val="26"/>
        </w:rPr>
        <w:t>Increase awareness of retired educators within the community by participating in community activities.</w:t>
      </w:r>
    </w:p>
    <w:p w14:paraId="63DCE474" w14:textId="77777777" w:rsidR="00892288" w:rsidRDefault="00892288">
      <w:pPr>
        <w:pStyle w:val="BodyAA"/>
        <w:rPr>
          <w:sz w:val="26"/>
          <w:szCs w:val="26"/>
        </w:rPr>
      </w:pPr>
    </w:p>
    <w:p w14:paraId="2C3532BF" w14:textId="77777777" w:rsidR="00892288" w:rsidRDefault="00000000">
      <w:pPr>
        <w:pStyle w:val="BodyAA"/>
        <w:rPr>
          <w:rStyle w:val="None"/>
          <w:sz w:val="26"/>
          <w:szCs w:val="26"/>
        </w:rPr>
      </w:pPr>
      <w:r>
        <w:rPr>
          <w:rStyle w:val="None"/>
          <w:sz w:val="26"/>
          <w:szCs w:val="26"/>
        </w:rPr>
        <w:t xml:space="preserve">Promote the services and benefits that are available to all educators through </w:t>
      </w:r>
      <w:r>
        <w:rPr>
          <w:rStyle w:val="None"/>
          <w:sz w:val="26"/>
          <w:szCs w:val="26"/>
        </w:rPr>
        <w:tab/>
        <w:t>TRS, AMBA.</w:t>
      </w:r>
    </w:p>
    <w:p w14:paraId="0FE8A5DA" w14:textId="77777777" w:rsidR="00892288" w:rsidRDefault="00892288">
      <w:pPr>
        <w:pStyle w:val="BodyAA"/>
        <w:rPr>
          <w:sz w:val="26"/>
          <w:szCs w:val="26"/>
        </w:rPr>
      </w:pPr>
    </w:p>
    <w:p w14:paraId="6B2F5537" w14:textId="77777777" w:rsidR="00892288" w:rsidRDefault="00000000">
      <w:pPr>
        <w:pStyle w:val="BodyAA"/>
        <w:rPr>
          <w:rStyle w:val="None"/>
          <w:sz w:val="26"/>
          <w:szCs w:val="26"/>
        </w:rPr>
      </w:pPr>
      <w:r>
        <w:rPr>
          <w:rStyle w:val="None"/>
          <w:sz w:val="26"/>
          <w:szCs w:val="26"/>
        </w:rPr>
        <w:t>Submit documents to be a Unit of Excellence.</w:t>
      </w:r>
    </w:p>
    <w:p w14:paraId="11E50197" w14:textId="77777777" w:rsidR="00892288" w:rsidRDefault="00892288">
      <w:pPr>
        <w:pStyle w:val="BodyAA"/>
        <w:rPr>
          <w:sz w:val="26"/>
          <w:szCs w:val="26"/>
        </w:rPr>
      </w:pPr>
    </w:p>
    <w:p w14:paraId="197AB2D5" w14:textId="77777777" w:rsidR="00892288" w:rsidRDefault="00892288">
      <w:pPr>
        <w:pStyle w:val="BodyAA"/>
        <w:rPr>
          <w:sz w:val="26"/>
          <w:szCs w:val="26"/>
        </w:rPr>
      </w:pPr>
    </w:p>
    <w:p w14:paraId="132B58F8" w14:textId="77777777" w:rsidR="00892288" w:rsidRDefault="00892288">
      <w:pPr>
        <w:pStyle w:val="BodyAA"/>
        <w:rPr>
          <w:sz w:val="26"/>
          <w:szCs w:val="26"/>
        </w:rPr>
      </w:pPr>
    </w:p>
    <w:p w14:paraId="0100CF6E" w14:textId="77777777" w:rsidR="00892288" w:rsidRDefault="00892288">
      <w:pPr>
        <w:pStyle w:val="BodyAA"/>
        <w:rPr>
          <w:sz w:val="26"/>
          <w:szCs w:val="26"/>
        </w:rPr>
      </w:pPr>
    </w:p>
    <w:p w14:paraId="17225E52" w14:textId="77777777" w:rsidR="00892288" w:rsidRDefault="00000000">
      <w:pPr>
        <w:pStyle w:val="BodyAA"/>
        <w:rPr>
          <w:rStyle w:val="None"/>
          <w:b/>
          <w:bCs/>
          <w:sz w:val="24"/>
          <w:szCs w:val="24"/>
        </w:rPr>
      </w:pPr>
      <w:r>
        <w:rPr>
          <w:rStyle w:val="None"/>
          <w:sz w:val="26"/>
          <w:szCs w:val="26"/>
        </w:rPr>
        <w:tab/>
      </w:r>
      <w:r>
        <w:rPr>
          <w:rStyle w:val="None"/>
          <w:b/>
          <w:bCs/>
          <w:sz w:val="24"/>
          <w:szCs w:val="24"/>
        </w:rPr>
        <w:t xml:space="preserve">Fellowship </w:t>
      </w:r>
      <w:r>
        <w:rPr>
          <w:rStyle w:val="None"/>
          <w:b/>
          <w:bCs/>
          <w:sz w:val="24"/>
          <w:szCs w:val="24"/>
        </w:rPr>
        <w:tab/>
      </w:r>
      <w:r>
        <w:rPr>
          <w:rStyle w:val="None"/>
          <w:b/>
          <w:bCs/>
          <w:sz w:val="24"/>
          <w:szCs w:val="24"/>
        </w:rPr>
        <w:tab/>
      </w:r>
      <w:r>
        <w:rPr>
          <w:rStyle w:val="None"/>
          <w:b/>
          <w:bCs/>
          <w:sz w:val="24"/>
          <w:szCs w:val="24"/>
        </w:rPr>
        <w:tab/>
      </w:r>
      <w:r>
        <w:rPr>
          <w:rStyle w:val="None"/>
          <w:b/>
          <w:bCs/>
          <w:sz w:val="24"/>
          <w:szCs w:val="24"/>
        </w:rPr>
        <w:tab/>
        <w:t>Service</w:t>
      </w:r>
      <w:r>
        <w:rPr>
          <w:rStyle w:val="None"/>
          <w:b/>
          <w:bCs/>
          <w:sz w:val="24"/>
          <w:szCs w:val="24"/>
        </w:rPr>
        <w:tab/>
      </w:r>
      <w:r>
        <w:rPr>
          <w:rStyle w:val="None"/>
          <w:b/>
          <w:bCs/>
          <w:sz w:val="24"/>
          <w:szCs w:val="24"/>
        </w:rPr>
        <w:tab/>
      </w:r>
      <w:r>
        <w:rPr>
          <w:rStyle w:val="None"/>
          <w:b/>
          <w:bCs/>
          <w:sz w:val="24"/>
          <w:szCs w:val="24"/>
        </w:rPr>
        <w:tab/>
        <w:t>Support</w:t>
      </w:r>
    </w:p>
    <w:p w14:paraId="1C891B7A" w14:textId="77777777" w:rsidR="00892288" w:rsidRDefault="00892288">
      <w:pPr>
        <w:pStyle w:val="BodyAA"/>
        <w:rPr>
          <w:b/>
          <w:bCs/>
          <w:sz w:val="24"/>
          <w:szCs w:val="24"/>
        </w:rPr>
      </w:pPr>
    </w:p>
    <w:p w14:paraId="52EFD253" w14:textId="77777777" w:rsidR="00892288" w:rsidRDefault="00892288">
      <w:pPr>
        <w:pStyle w:val="BodyAA"/>
        <w:rPr>
          <w:b/>
          <w:bCs/>
          <w:sz w:val="24"/>
          <w:szCs w:val="24"/>
        </w:rPr>
      </w:pPr>
    </w:p>
    <w:p w14:paraId="5564A8C8" w14:textId="77777777" w:rsidR="00892288" w:rsidRDefault="00892288">
      <w:pPr>
        <w:pStyle w:val="BodyAA"/>
        <w:rPr>
          <w:b/>
          <w:bCs/>
          <w:sz w:val="24"/>
          <w:szCs w:val="24"/>
        </w:rPr>
      </w:pPr>
    </w:p>
    <w:p w14:paraId="11ABF519" w14:textId="77777777" w:rsidR="00892288" w:rsidRDefault="00892288">
      <w:pPr>
        <w:pStyle w:val="BodyAA"/>
        <w:rPr>
          <w:b/>
          <w:bCs/>
          <w:sz w:val="24"/>
          <w:szCs w:val="24"/>
        </w:rPr>
      </w:pPr>
    </w:p>
    <w:p w14:paraId="0CE67DE7" w14:textId="77777777" w:rsidR="00892288" w:rsidRDefault="00000000">
      <w:pPr>
        <w:pStyle w:val="BodyA"/>
        <w:spacing w:after="200" w:line="276" w:lineRule="auto"/>
        <w:jc w:val="center"/>
        <w:rPr>
          <w:rStyle w:val="None"/>
          <w:rFonts w:ascii="Athelas" w:eastAsia="Athelas" w:hAnsi="Athelas" w:cs="Athelas"/>
          <w:b/>
          <w:bCs/>
          <w:sz w:val="40"/>
          <w:szCs w:val="40"/>
          <w:lang w:val="de-DE"/>
        </w:rPr>
      </w:pPr>
      <w:r>
        <w:rPr>
          <w:rStyle w:val="None"/>
          <w:rFonts w:ascii="Athelas" w:hAnsi="Athelas"/>
          <w:b/>
          <w:bCs/>
          <w:sz w:val="40"/>
          <w:szCs w:val="40"/>
          <w:lang w:val="de-DE"/>
        </w:rPr>
        <w:t>NORTH FULTON RETIRED EDUCATORS ASSOCIATION</w:t>
      </w:r>
    </w:p>
    <w:p w14:paraId="0178B4C7" w14:textId="77777777" w:rsidR="00892288" w:rsidRDefault="00000000">
      <w:pPr>
        <w:pStyle w:val="BodyA"/>
        <w:spacing w:after="200" w:line="276" w:lineRule="auto"/>
        <w:jc w:val="center"/>
        <w:rPr>
          <w:rStyle w:val="None"/>
          <w:rFonts w:ascii="Athelas" w:eastAsia="Athelas" w:hAnsi="Athelas" w:cs="Athelas"/>
          <w:b/>
          <w:bCs/>
          <w:sz w:val="40"/>
          <w:szCs w:val="40"/>
        </w:rPr>
      </w:pPr>
      <w:r>
        <w:rPr>
          <w:rStyle w:val="None"/>
          <w:rFonts w:ascii="Athelas" w:hAnsi="Athelas"/>
          <w:b/>
          <w:bCs/>
          <w:sz w:val="40"/>
          <w:szCs w:val="40"/>
        </w:rPr>
        <w:t>CONSTITUTION AND BY-LAWS</w:t>
      </w:r>
    </w:p>
    <w:p w14:paraId="0EBBF011" w14:textId="77777777" w:rsidR="00892288" w:rsidRDefault="00000000">
      <w:pPr>
        <w:pStyle w:val="BodyA"/>
        <w:spacing w:after="200" w:line="276" w:lineRule="auto"/>
        <w:jc w:val="center"/>
        <w:rPr>
          <w:rStyle w:val="None"/>
          <w:rFonts w:ascii="Calibri" w:eastAsia="Calibri" w:hAnsi="Calibri" w:cs="Calibri"/>
          <w:b/>
          <w:bCs/>
        </w:rPr>
      </w:pPr>
      <w:r>
        <w:rPr>
          <w:rStyle w:val="None"/>
          <w:rFonts w:ascii="Calibri" w:eastAsia="Calibri" w:hAnsi="Calibri" w:cs="Calibri"/>
          <w:b/>
          <w:bCs/>
        </w:rPr>
        <w:t>Revised August 2022</w:t>
      </w:r>
    </w:p>
    <w:p w14:paraId="5AF57160" w14:textId="77777777" w:rsidR="00892288" w:rsidRDefault="00000000">
      <w:pPr>
        <w:pStyle w:val="BodyA"/>
        <w:spacing w:after="200" w:line="276" w:lineRule="auto"/>
        <w:jc w:val="center"/>
        <w:rPr>
          <w:rStyle w:val="None"/>
          <w:rFonts w:ascii="Calibri" w:eastAsia="Calibri" w:hAnsi="Calibri" w:cs="Calibri"/>
          <w:b/>
          <w:bCs/>
          <w:sz w:val="28"/>
          <w:szCs w:val="28"/>
        </w:rPr>
      </w:pPr>
      <w:r>
        <w:rPr>
          <w:rStyle w:val="None"/>
          <w:rFonts w:ascii="Calibri" w:eastAsia="Calibri" w:hAnsi="Calibri" w:cs="Calibri"/>
          <w:b/>
          <w:bCs/>
          <w:sz w:val="28"/>
          <w:szCs w:val="28"/>
        </w:rPr>
        <w:t xml:space="preserve">ARTICLE I </w:t>
      </w:r>
      <w:r>
        <w:rPr>
          <w:rStyle w:val="None"/>
          <w:rFonts w:ascii="Calibri" w:eastAsia="Calibri" w:hAnsi="Calibri" w:cs="Calibri"/>
          <w:b/>
          <w:bCs/>
          <w:sz w:val="28"/>
          <w:szCs w:val="28"/>
          <w:lang w:val="de-DE"/>
        </w:rPr>
        <w:t>– NAME</w:t>
      </w:r>
    </w:p>
    <w:p w14:paraId="150B53DF" w14:textId="77777777" w:rsidR="00892288" w:rsidRDefault="00000000">
      <w:pPr>
        <w:pStyle w:val="BodyA"/>
        <w:spacing w:after="200" w:line="276" w:lineRule="auto"/>
        <w:rPr>
          <w:rStyle w:val="None"/>
          <w:rFonts w:ascii="Calibri" w:eastAsia="Calibri" w:hAnsi="Calibri" w:cs="Calibri"/>
          <w:b/>
          <w:bCs/>
        </w:rPr>
      </w:pPr>
      <w:r>
        <w:rPr>
          <w:rStyle w:val="None"/>
          <w:rFonts w:ascii="Calibri" w:eastAsia="Calibri" w:hAnsi="Calibri" w:cs="Calibri"/>
          <w:b/>
          <w:bCs/>
        </w:rPr>
        <w:t>The name of this organization shall be the North Fulton Retired Educators Association.</w:t>
      </w:r>
    </w:p>
    <w:p w14:paraId="6E9D41AA" w14:textId="77777777" w:rsidR="00892288" w:rsidRDefault="00000000">
      <w:pPr>
        <w:pStyle w:val="BodyA"/>
        <w:spacing w:after="200" w:line="276" w:lineRule="auto"/>
        <w:jc w:val="center"/>
        <w:rPr>
          <w:rStyle w:val="None"/>
          <w:rFonts w:ascii="Calibri" w:eastAsia="Calibri" w:hAnsi="Calibri" w:cs="Calibri"/>
          <w:b/>
          <w:bCs/>
          <w:sz w:val="28"/>
          <w:szCs w:val="28"/>
        </w:rPr>
      </w:pPr>
      <w:r>
        <w:rPr>
          <w:rStyle w:val="None"/>
          <w:rFonts w:ascii="Calibri" w:eastAsia="Calibri" w:hAnsi="Calibri" w:cs="Calibri"/>
          <w:b/>
          <w:bCs/>
          <w:sz w:val="28"/>
          <w:szCs w:val="28"/>
        </w:rPr>
        <w:t xml:space="preserve">ARTICLE II </w:t>
      </w:r>
      <w:r>
        <w:rPr>
          <w:rStyle w:val="None"/>
          <w:rFonts w:ascii="Calibri" w:eastAsia="Calibri" w:hAnsi="Calibri" w:cs="Calibri"/>
          <w:b/>
          <w:bCs/>
          <w:sz w:val="28"/>
          <w:szCs w:val="28"/>
          <w:lang w:val="de-DE"/>
        </w:rPr>
        <w:t>– PURPOSE</w:t>
      </w:r>
    </w:p>
    <w:p w14:paraId="21ED04AE" w14:textId="77777777" w:rsidR="00892288" w:rsidRDefault="00000000">
      <w:pPr>
        <w:pStyle w:val="BodyA"/>
        <w:spacing w:after="200" w:line="276" w:lineRule="auto"/>
        <w:rPr>
          <w:rStyle w:val="None"/>
          <w:rFonts w:ascii="Calibri" w:eastAsia="Calibri" w:hAnsi="Calibri" w:cs="Calibri"/>
          <w:b/>
          <w:bCs/>
        </w:rPr>
      </w:pPr>
      <w:r>
        <w:rPr>
          <w:rStyle w:val="None"/>
          <w:rFonts w:ascii="Calibri" w:eastAsia="Calibri" w:hAnsi="Calibri" w:cs="Calibri"/>
          <w:b/>
          <w:bCs/>
        </w:rPr>
        <w:t>The purpose of this organization shall be (1) to promote the welfare of retired educators and (2) to promote continued loyalty to the ideals of education.</w:t>
      </w:r>
    </w:p>
    <w:p w14:paraId="1CD94CAC" w14:textId="77777777" w:rsidR="00892288" w:rsidRDefault="00000000">
      <w:pPr>
        <w:pStyle w:val="BodyA"/>
        <w:spacing w:after="200" w:line="276" w:lineRule="auto"/>
        <w:jc w:val="center"/>
        <w:rPr>
          <w:rStyle w:val="None"/>
          <w:rFonts w:ascii="Calibri" w:eastAsia="Calibri" w:hAnsi="Calibri" w:cs="Calibri"/>
          <w:b/>
          <w:bCs/>
          <w:sz w:val="28"/>
          <w:szCs w:val="28"/>
        </w:rPr>
      </w:pPr>
      <w:r>
        <w:rPr>
          <w:rStyle w:val="None"/>
          <w:rFonts w:ascii="Calibri" w:eastAsia="Calibri" w:hAnsi="Calibri" w:cs="Calibri"/>
          <w:b/>
          <w:bCs/>
          <w:sz w:val="28"/>
          <w:szCs w:val="28"/>
          <w:lang w:val="it-IT"/>
        </w:rPr>
        <w:t xml:space="preserve">ARTICLE III </w:t>
      </w:r>
      <w:r>
        <w:rPr>
          <w:rStyle w:val="None"/>
          <w:rFonts w:ascii="Calibri" w:eastAsia="Calibri" w:hAnsi="Calibri" w:cs="Calibri"/>
          <w:b/>
          <w:bCs/>
          <w:sz w:val="28"/>
          <w:szCs w:val="28"/>
          <w:lang w:val="de-DE"/>
        </w:rPr>
        <w:t>– MEMBERSHIP</w:t>
      </w:r>
    </w:p>
    <w:p w14:paraId="575F2492" w14:textId="77777777" w:rsidR="00892288" w:rsidRDefault="00000000">
      <w:pPr>
        <w:pStyle w:val="BodyA"/>
        <w:spacing w:after="200" w:line="276" w:lineRule="auto"/>
        <w:rPr>
          <w:rStyle w:val="None"/>
          <w:rFonts w:ascii="Calibri" w:eastAsia="Calibri" w:hAnsi="Calibri" w:cs="Calibri"/>
          <w:b/>
          <w:bCs/>
        </w:rPr>
      </w:pPr>
      <w:r>
        <w:rPr>
          <w:rStyle w:val="None"/>
          <w:rFonts w:ascii="Calibri" w:eastAsia="Calibri" w:hAnsi="Calibri" w:cs="Calibri"/>
          <w:b/>
          <w:bCs/>
        </w:rPr>
        <w:lastRenderedPageBreak/>
        <w:t>Membership in this organization shall be open to any retired educator from any school system.  Any person who is interested in promoting education may join us as a non-voting member.</w:t>
      </w:r>
    </w:p>
    <w:p w14:paraId="780AD6D1" w14:textId="77777777" w:rsidR="00892288" w:rsidRDefault="00000000">
      <w:pPr>
        <w:pStyle w:val="BodyA"/>
        <w:spacing w:after="200" w:line="276" w:lineRule="auto"/>
        <w:jc w:val="center"/>
        <w:rPr>
          <w:rStyle w:val="None"/>
          <w:rFonts w:ascii="Calibri" w:eastAsia="Calibri" w:hAnsi="Calibri" w:cs="Calibri"/>
          <w:b/>
          <w:bCs/>
          <w:sz w:val="28"/>
          <w:szCs w:val="28"/>
          <w:lang w:val="de-DE"/>
        </w:rPr>
      </w:pPr>
      <w:r>
        <w:rPr>
          <w:rStyle w:val="None"/>
          <w:rFonts w:ascii="Calibri" w:eastAsia="Calibri" w:hAnsi="Calibri" w:cs="Calibri"/>
          <w:b/>
          <w:bCs/>
          <w:sz w:val="28"/>
          <w:szCs w:val="28"/>
          <w:lang w:val="de-DE"/>
        </w:rPr>
        <w:t>ARTICLE IV – OFFICERS</w:t>
      </w:r>
    </w:p>
    <w:p w14:paraId="52E011B3" w14:textId="77777777" w:rsidR="00892288" w:rsidRDefault="00000000">
      <w:pPr>
        <w:pStyle w:val="BodyA"/>
        <w:spacing w:after="200" w:line="276" w:lineRule="auto"/>
        <w:rPr>
          <w:rStyle w:val="None"/>
          <w:rFonts w:ascii="Calibri" w:eastAsia="Calibri" w:hAnsi="Calibri" w:cs="Calibri"/>
          <w:b/>
          <w:bCs/>
        </w:rPr>
      </w:pPr>
      <w:r>
        <w:rPr>
          <w:rStyle w:val="None"/>
          <w:rFonts w:ascii="Calibri" w:eastAsia="Calibri" w:hAnsi="Calibri" w:cs="Calibri"/>
          <w:b/>
          <w:bCs/>
        </w:rPr>
        <w:t>The officers of this organization shall be (1) President, (2) President-Elect, (3) Corresponding Secretary, (4) Recording Secretary, (5) Treasurer and (6) Parliamentarian.  The duties of these shall be the usual duties pertaining to such offices as defined in Roberts Rules of Order.  The term of office shall be for two years, except for President, President-Elect, and Parliamentarian which shall be for one year each.  There can be co-officers for any office except Treasurer.  The slate of officers shall be voted on by the membership at the April meeting and installed in May.</w:t>
      </w:r>
    </w:p>
    <w:p w14:paraId="7913F0F1" w14:textId="77777777" w:rsidR="00892288" w:rsidRDefault="00000000">
      <w:pPr>
        <w:pStyle w:val="BodyA"/>
        <w:spacing w:after="200" w:line="276" w:lineRule="auto"/>
        <w:jc w:val="center"/>
        <w:rPr>
          <w:rStyle w:val="None"/>
          <w:rFonts w:ascii="Calibri" w:eastAsia="Calibri" w:hAnsi="Calibri" w:cs="Calibri"/>
          <w:b/>
          <w:bCs/>
          <w:sz w:val="28"/>
          <w:szCs w:val="28"/>
        </w:rPr>
      </w:pPr>
      <w:r>
        <w:rPr>
          <w:rStyle w:val="None"/>
          <w:rFonts w:ascii="Calibri" w:eastAsia="Calibri" w:hAnsi="Calibri" w:cs="Calibri"/>
          <w:b/>
          <w:bCs/>
          <w:sz w:val="28"/>
          <w:szCs w:val="28"/>
          <w:lang w:val="de-DE"/>
        </w:rPr>
        <w:t xml:space="preserve">ARTICLE V – </w:t>
      </w:r>
      <w:r>
        <w:rPr>
          <w:rStyle w:val="None"/>
          <w:rFonts w:ascii="Calibri" w:eastAsia="Calibri" w:hAnsi="Calibri" w:cs="Calibri"/>
          <w:b/>
          <w:bCs/>
          <w:sz w:val="28"/>
          <w:szCs w:val="28"/>
        </w:rPr>
        <w:t>MEETINGS</w:t>
      </w:r>
    </w:p>
    <w:p w14:paraId="0D0F437E" w14:textId="77777777" w:rsidR="00892288" w:rsidRDefault="00000000">
      <w:pPr>
        <w:pStyle w:val="BodyA"/>
        <w:spacing w:after="200" w:line="276" w:lineRule="auto"/>
        <w:rPr>
          <w:rStyle w:val="None"/>
          <w:rFonts w:ascii="Calibri" w:eastAsia="Calibri" w:hAnsi="Calibri" w:cs="Calibri"/>
          <w:b/>
          <w:bCs/>
        </w:rPr>
      </w:pPr>
      <w:r>
        <w:rPr>
          <w:rStyle w:val="None"/>
          <w:rFonts w:ascii="Calibri" w:eastAsia="Calibri" w:hAnsi="Calibri" w:cs="Calibri"/>
          <w:b/>
          <w:bCs/>
        </w:rPr>
        <w:t>The time, place, and frequency of meetings shall be determined by a majority vote of the members present.</w:t>
      </w:r>
    </w:p>
    <w:p w14:paraId="1D9CE8A8" w14:textId="77777777" w:rsidR="00892288" w:rsidRDefault="00000000">
      <w:pPr>
        <w:pStyle w:val="BodyA"/>
        <w:spacing w:after="200" w:line="276" w:lineRule="auto"/>
        <w:jc w:val="center"/>
        <w:rPr>
          <w:rStyle w:val="None"/>
          <w:rFonts w:ascii="Calibri" w:eastAsia="Calibri" w:hAnsi="Calibri" w:cs="Calibri"/>
          <w:b/>
          <w:bCs/>
        </w:rPr>
      </w:pPr>
      <w:r>
        <w:rPr>
          <w:rStyle w:val="None"/>
          <w:rFonts w:ascii="Calibri" w:eastAsia="Calibri" w:hAnsi="Calibri" w:cs="Calibri"/>
          <w:b/>
          <w:bCs/>
          <w:sz w:val="28"/>
          <w:szCs w:val="28"/>
        </w:rPr>
        <w:t xml:space="preserve">ARTICLE VI </w:t>
      </w:r>
      <w:r>
        <w:rPr>
          <w:rStyle w:val="None"/>
          <w:rFonts w:ascii="Calibri" w:eastAsia="Calibri" w:hAnsi="Calibri" w:cs="Calibri"/>
          <w:b/>
          <w:bCs/>
          <w:sz w:val="28"/>
          <w:szCs w:val="28"/>
          <w:lang w:val="de-DE"/>
        </w:rPr>
        <w:t>– DUES</w:t>
      </w:r>
    </w:p>
    <w:p w14:paraId="27962B22" w14:textId="77777777" w:rsidR="00892288" w:rsidRDefault="00000000">
      <w:pPr>
        <w:pStyle w:val="BodyA"/>
        <w:spacing w:after="200" w:line="276" w:lineRule="auto"/>
        <w:rPr>
          <w:rStyle w:val="None"/>
          <w:rFonts w:ascii="Calibri" w:eastAsia="Calibri" w:hAnsi="Calibri" w:cs="Calibri"/>
          <w:b/>
          <w:bCs/>
          <w:vertAlign w:val="superscript"/>
        </w:rPr>
      </w:pPr>
      <w:r>
        <w:rPr>
          <w:rStyle w:val="None"/>
          <w:rFonts w:ascii="Calibri" w:eastAsia="Calibri" w:hAnsi="Calibri" w:cs="Calibri"/>
          <w:b/>
          <w:bCs/>
        </w:rPr>
        <w:t>The dues ($20.00 per year, after September meeting, $25.00) of this organization can be paid annually beginning on May 1st.  The dues year shall be from June 1</w:t>
      </w:r>
      <w:r>
        <w:rPr>
          <w:rStyle w:val="None"/>
          <w:rFonts w:ascii="Calibri" w:eastAsia="Calibri" w:hAnsi="Calibri" w:cs="Calibri"/>
          <w:b/>
          <w:bCs/>
          <w:vertAlign w:val="superscript"/>
          <w:lang w:val="de-DE"/>
        </w:rPr>
        <w:t>st</w:t>
      </w:r>
      <w:r>
        <w:rPr>
          <w:rStyle w:val="None"/>
          <w:rFonts w:ascii="Calibri" w:eastAsia="Calibri" w:hAnsi="Calibri" w:cs="Calibri"/>
          <w:b/>
          <w:bCs/>
        </w:rPr>
        <w:t xml:space="preserve"> through May 31</w:t>
      </w:r>
      <w:r>
        <w:rPr>
          <w:rStyle w:val="None"/>
          <w:rFonts w:ascii="Calibri" w:eastAsia="Calibri" w:hAnsi="Calibri" w:cs="Calibri"/>
          <w:b/>
          <w:bCs/>
          <w:vertAlign w:val="superscript"/>
          <w:lang w:val="de-DE"/>
        </w:rPr>
        <w:t>st</w:t>
      </w:r>
      <w:r>
        <w:rPr>
          <w:rStyle w:val="None"/>
          <w:rFonts w:ascii="Calibri" w:eastAsia="Calibri" w:hAnsi="Calibri" w:cs="Calibri"/>
          <w:b/>
          <w:bCs/>
        </w:rPr>
        <w:t>.  Dues shall be determined by a two-thirds vote at a meeting where there is a quorum present.  A quorum shall be 20% of the membership as of September 1</w:t>
      </w:r>
      <w:r>
        <w:rPr>
          <w:rStyle w:val="None"/>
          <w:rFonts w:ascii="Calibri" w:eastAsia="Calibri" w:hAnsi="Calibri" w:cs="Calibri"/>
          <w:b/>
          <w:bCs/>
          <w:vertAlign w:val="superscript"/>
          <w:lang w:val="de-DE"/>
        </w:rPr>
        <w:t>st</w:t>
      </w:r>
    </w:p>
    <w:p w14:paraId="4701705F" w14:textId="77777777" w:rsidR="00892288" w:rsidRDefault="00892288">
      <w:pPr>
        <w:pStyle w:val="BodyA"/>
        <w:spacing w:after="200" w:line="276" w:lineRule="auto"/>
        <w:rPr>
          <w:rFonts w:ascii="Calibri" w:eastAsia="Calibri" w:hAnsi="Calibri" w:cs="Calibri"/>
          <w:b/>
          <w:bCs/>
          <w:lang w:val="de-DE"/>
        </w:rPr>
      </w:pPr>
    </w:p>
    <w:p w14:paraId="1D40CF1F" w14:textId="77777777" w:rsidR="00892288" w:rsidRDefault="00000000">
      <w:pPr>
        <w:pStyle w:val="BodyA"/>
        <w:spacing w:after="200" w:line="276" w:lineRule="auto"/>
        <w:rPr>
          <w:rStyle w:val="None"/>
          <w:rFonts w:ascii="Calibri" w:eastAsia="Calibri" w:hAnsi="Calibri" w:cs="Calibri"/>
          <w:b/>
          <w:bCs/>
        </w:rPr>
      </w:pPr>
      <w:r>
        <w:rPr>
          <w:rStyle w:val="None"/>
          <w:rFonts w:ascii="Calibri" w:eastAsia="Calibri" w:hAnsi="Calibri" w:cs="Calibri"/>
          <w:b/>
          <w:bCs/>
        </w:rPr>
        <w:t>In addition to the local dues, members are strongly encouraged to join the Georgia Retired Educators Association (GREA), our state organization.  Dues for GREA are only $27.00 annually and should be paid directly to GREA accompanied by a completed GREA membership form.  If you prefer, the dues can be automatically deducted each month from your TRS pension check.  Membership forms are available from the membership chairman.</w:t>
      </w:r>
    </w:p>
    <w:p w14:paraId="5A568D3C" w14:textId="77777777" w:rsidR="00892288" w:rsidRDefault="00000000">
      <w:pPr>
        <w:pStyle w:val="BodyA"/>
        <w:spacing w:after="200" w:line="276" w:lineRule="auto"/>
        <w:jc w:val="center"/>
        <w:rPr>
          <w:rStyle w:val="None"/>
          <w:rFonts w:ascii="Calibri" w:eastAsia="Calibri" w:hAnsi="Calibri" w:cs="Calibri"/>
          <w:b/>
          <w:bCs/>
          <w:sz w:val="28"/>
          <w:szCs w:val="28"/>
        </w:rPr>
      </w:pPr>
      <w:r>
        <w:rPr>
          <w:rStyle w:val="None"/>
          <w:rFonts w:ascii="Calibri" w:eastAsia="Calibri" w:hAnsi="Calibri" w:cs="Calibri"/>
          <w:b/>
          <w:bCs/>
          <w:sz w:val="28"/>
          <w:szCs w:val="28"/>
        </w:rPr>
        <w:t xml:space="preserve">ARTICLE VII </w:t>
      </w:r>
      <w:r>
        <w:rPr>
          <w:rStyle w:val="None"/>
          <w:rFonts w:ascii="Calibri" w:eastAsia="Calibri" w:hAnsi="Calibri" w:cs="Calibri"/>
          <w:b/>
          <w:bCs/>
          <w:sz w:val="28"/>
          <w:szCs w:val="28"/>
          <w:lang w:val="de-DE"/>
        </w:rPr>
        <w:t xml:space="preserve">– </w:t>
      </w:r>
      <w:r>
        <w:rPr>
          <w:rStyle w:val="None"/>
          <w:rFonts w:ascii="Calibri" w:eastAsia="Calibri" w:hAnsi="Calibri" w:cs="Calibri"/>
          <w:b/>
          <w:bCs/>
          <w:sz w:val="28"/>
          <w:szCs w:val="28"/>
        </w:rPr>
        <w:t>AMENDMENTS AND REVISIONS</w:t>
      </w:r>
    </w:p>
    <w:p w14:paraId="457520BF" w14:textId="77777777" w:rsidR="00892288" w:rsidRDefault="00000000">
      <w:pPr>
        <w:pStyle w:val="BodyA"/>
        <w:spacing w:after="200" w:line="276" w:lineRule="auto"/>
        <w:rPr>
          <w:rStyle w:val="None"/>
          <w:rFonts w:ascii="Calibri" w:eastAsia="Calibri" w:hAnsi="Calibri" w:cs="Calibri"/>
          <w:b/>
          <w:bCs/>
        </w:rPr>
      </w:pPr>
      <w:r>
        <w:rPr>
          <w:rStyle w:val="None"/>
          <w:rFonts w:ascii="Calibri" w:eastAsia="Calibri" w:hAnsi="Calibri" w:cs="Calibri"/>
          <w:b/>
          <w:bCs/>
        </w:rPr>
        <w:t>A proposed amendment or revision may be presented by any member at a meeting where there is a quorum (20% of the membership).  The vote on the proposed amendment or revision shall take place at the next scheduled meeting.  A simple majority of those voting is required.</w:t>
      </w:r>
    </w:p>
    <w:p w14:paraId="39761315" w14:textId="77777777" w:rsidR="00892288" w:rsidRDefault="00000000">
      <w:pPr>
        <w:pStyle w:val="BodyA"/>
        <w:spacing w:after="200" w:line="276" w:lineRule="auto"/>
        <w:jc w:val="center"/>
        <w:rPr>
          <w:rStyle w:val="None"/>
          <w:rFonts w:ascii="Calibri" w:eastAsia="Calibri" w:hAnsi="Calibri" w:cs="Calibri"/>
          <w:b/>
          <w:bCs/>
          <w:sz w:val="28"/>
          <w:szCs w:val="28"/>
        </w:rPr>
      </w:pPr>
      <w:r>
        <w:rPr>
          <w:rStyle w:val="None"/>
          <w:rFonts w:ascii="Calibri" w:eastAsia="Calibri" w:hAnsi="Calibri" w:cs="Calibri"/>
          <w:b/>
          <w:bCs/>
          <w:sz w:val="28"/>
          <w:szCs w:val="28"/>
        </w:rPr>
        <w:t xml:space="preserve">ARTICLE VIII </w:t>
      </w:r>
      <w:r>
        <w:rPr>
          <w:rStyle w:val="None"/>
          <w:rFonts w:ascii="Calibri" w:eastAsia="Calibri" w:hAnsi="Calibri" w:cs="Calibri"/>
          <w:b/>
          <w:bCs/>
          <w:sz w:val="28"/>
          <w:szCs w:val="28"/>
          <w:lang w:val="de-DE"/>
        </w:rPr>
        <w:t xml:space="preserve">– </w:t>
      </w:r>
      <w:r>
        <w:rPr>
          <w:rStyle w:val="None"/>
          <w:rFonts w:ascii="Calibri" w:eastAsia="Calibri" w:hAnsi="Calibri" w:cs="Calibri"/>
          <w:b/>
          <w:bCs/>
          <w:sz w:val="28"/>
          <w:szCs w:val="28"/>
        </w:rPr>
        <w:t>ELECTION OF OFFICERS</w:t>
      </w:r>
    </w:p>
    <w:p w14:paraId="01C6E25A" w14:textId="77777777" w:rsidR="00892288" w:rsidRDefault="00000000">
      <w:pPr>
        <w:pStyle w:val="BodyA"/>
        <w:spacing w:after="200" w:line="276" w:lineRule="auto"/>
        <w:rPr>
          <w:rStyle w:val="None"/>
          <w:rFonts w:ascii="Calibri" w:eastAsia="Calibri" w:hAnsi="Calibri" w:cs="Calibri"/>
          <w:b/>
          <w:bCs/>
        </w:rPr>
      </w:pPr>
      <w:r>
        <w:rPr>
          <w:rStyle w:val="None"/>
          <w:rFonts w:ascii="Calibri" w:eastAsia="Calibri" w:hAnsi="Calibri" w:cs="Calibri"/>
          <w:b/>
          <w:bCs/>
        </w:rPr>
        <w:t>The president will appoint a nominating committee at the February meeting of each year to compile the appropriate slate of officers.  (On alternating years President-Elect will be the only officer being elected.)   In April, the committee shall submit a list of officers to be voted on at that time.  The new officers will be installed at the May meeting and will preside at the first meeting in September.</w:t>
      </w:r>
    </w:p>
    <w:p w14:paraId="45E64261" w14:textId="77777777" w:rsidR="00892288" w:rsidRDefault="00000000">
      <w:pPr>
        <w:pStyle w:val="BodyA"/>
        <w:spacing w:after="200" w:line="276" w:lineRule="auto"/>
        <w:jc w:val="center"/>
        <w:rPr>
          <w:rStyle w:val="None"/>
          <w:rFonts w:ascii="Calibri" w:eastAsia="Calibri" w:hAnsi="Calibri" w:cs="Calibri"/>
          <w:b/>
          <w:bCs/>
          <w:sz w:val="28"/>
          <w:szCs w:val="28"/>
          <w:lang w:val="de-DE"/>
        </w:rPr>
      </w:pPr>
      <w:r>
        <w:rPr>
          <w:rStyle w:val="None"/>
          <w:rFonts w:ascii="Calibri" w:eastAsia="Calibri" w:hAnsi="Calibri" w:cs="Calibri"/>
          <w:b/>
          <w:bCs/>
          <w:sz w:val="28"/>
          <w:szCs w:val="28"/>
          <w:lang w:val="de-DE"/>
        </w:rPr>
        <w:lastRenderedPageBreak/>
        <w:t>ARTICLE IX – REIMBURSEMENTS</w:t>
      </w:r>
    </w:p>
    <w:p w14:paraId="2D8D591C" w14:textId="77777777" w:rsidR="00892288" w:rsidRDefault="00000000">
      <w:pPr>
        <w:pStyle w:val="BodyA"/>
        <w:spacing w:after="200" w:line="276" w:lineRule="auto"/>
        <w:rPr>
          <w:rStyle w:val="None"/>
          <w:rFonts w:ascii="Calibri" w:eastAsia="Calibri" w:hAnsi="Calibri" w:cs="Calibri"/>
          <w:b/>
          <w:bCs/>
        </w:rPr>
      </w:pPr>
      <w:r>
        <w:rPr>
          <w:rStyle w:val="None"/>
          <w:rFonts w:ascii="Calibri" w:eastAsia="Calibri" w:hAnsi="Calibri" w:cs="Calibri"/>
          <w:b/>
          <w:bCs/>
        </w:rPr>
        <w:t xml:space="preserve">The local association will grant reimbursement for expenses as outlined in the yearly budget and incurred by duly elected officers or elected delegates attending meetings of a professional nature.  Prior to any expenditure, a reimbursement form will be completed and submitted by an officer or committee member conducting business for the organization.  The form will be signed by the president, president-elect, and treasurer.  Annual GREA convention will be attended by the incoming President and President-Elect or </w:t>
      </w:r>
      <w:proofErr w:type="gramStart"/>
      <w:r>
        <w:rPr>
          <w:rStyle w:val="None"/>
          <w:rFonts w:ascii="Calibri" w:eastAsia="Calibri" w:hAnsi="Calibri" w:cs="Calibri"/>
          <w:b/>
          <w:bCs/>
        </w:rPr>
        <w:t>designee(</w:t>
      </w:r>
      <w:proofErr w:type="gramEnd"/>
      <w:r>
        <w:rPr>
          <w:rStyle w:val="None"/>
          <w:rFonts w:ascii="Calibri" w:eastAsia="Calibri" w:hAnsi="Calibri" w:cs="Calibri"/>
          <w:b/>
          <w:bCs/>
        </w:rPr>
        <w:t xml:space="preserve">s).. Expenses to be covered by NFREA include:  registration; room; convention sponsored meals; and gas for one round trip to the convention.  Appropriate documents along with the completed reimbursement form must be submitted to the treasurer for reimbursement. </w:t>
      </w:r>
    </w:p>
    <w:p w14:paraId="22A057CC" w14:textId="77777777" w:rsidR="00892288" w:rsidRDefault="00000000">
      <w:pPr>
        <w:pStyle w:val="BodyA"/>
        <w:spacing w:after="200" w:line="276" w:lineRule="auto"/>
        <w:jc w:val="center"/>
        <w:rPr>
          <w:rStyle w:val="None"/>
          <w:rFonts w:ascii="Calibri" w:eastAsia="Calibri" w:hAnsi="Calibri" w:cs="Calibri"/>
          <w:b/>
          <w:bCs/>
          <w:sz w:val="28"/>
          <w:szCs w:val="28"/>
        </w:rPr>
      </w:pPr>
      <w:r>
        <w:rPr>
          <w:rStyle w:val="None"/>
          <w:rFonts w:ascii="Calibri" w:eastAsia="Calibri" w:hAnsi="Calibri" w:cs="Calibri"/>
          <w:b/>
          <w:bCs/>
          <w:sz w:val="28"/>
          <w:szCs w:val="28"/>
        </w:rPr>
        <w:t>EXECUTIVE BOARD MEETINGS</w:t>
      </w:r>
    </w:p>
    <w:p w14:paraId="7C54F1AA" w14:textId="77777777" w:rsidR="00892288" w:rsidRDefault="00000000">
      <w:pPr>
        <w:pStyle w:val="BodyA"/>
        <w:spacing w:after="200" w:line="276" w:lineRule="auto"/>
        <w:rPr>
          <w:rStyle w:val="None"/>
          <w:rFonts w:ascii="Calibri" w:eastAsia="Calibri" w:hAnsi="Calibri" w:cs="Calibri"/>
          <w:b/>
          <w:bCs/>
        </w:rPr>
      </w:pPr>
      <w:r>
        <w:rPr>
          <w:rStyle w:val="None"/>
          <w:rFonts w:ascii="Calibri" w:eastAsia="Calibri" w:hAnsi="Calibri" w:cs="Calibri"/>
          <w:b/>
          <w:bCs/>
        </w:rPr>
        <w:t>Executive Board meetings will be called at the discretion of the President or simple majority of the elected board.</w:t>
      </w:r>
    </w:p>
    <w:p w14:paraId="61C80EAD" w14:textId="77777777" w:rsidR="00892288" w:rsidRDefault="00000000">
      <w:pPr>
        <w:pStyle w:val="BodyA"/>
        <w:spacing w:after="200" w:line="276" w:lineRule="auto"/>
        <w:jc w:val="center"/>
        <w:rPr>
          <w:rStyle w:val="None"/>
          <w:rFonts w:ascii="Calibri" w:eastAsia="Calibri" w:hAnsi="Calibri" w:cs="Calibri"/>
          <w:b/>
          <w:bCs/>
          <w:sz w:val="28"/>
          <w:szCs w:val="28"/>
        </w:rPr>
      </w:pPr>
      <w:r>
        <w:rPr>
          <w:rStyle w:val="None"/>
          <w:rFonts w:ascii="Calibri" w:eastAsia="Calibri" w:hAnsi="Calibri" w:cs="Calibri"/>
          <w:b/>
          <w:bCs/>
          <w:sz w:val="28"/>
          <w:szCs w:val="28"/>
        </w:rPr>
        <w:t>COMMITTEE MEETINGS</w:t>
      </w:r>
    </w:p>
    <w:p w14:paraId="52E7EFDE" w14:textId="77777777" w:rsidR="00892288" w:rsidRDefault="00000000">
      <w:pPr>
        <w:pStyle w:val="BodyA"/>
        <w:spacing w:after="200" w:line="276" w:lineRule="auto"/>
        <w:rPr>
          <w:rStyle w:val="None"/>
          <w:rFonts w:ascii="Calibri" w:eastAsia="Calibri" w:hAnsi="Calibri" w:cs="Calibri"/>
          <w:b/>
          <w:bCs/>
        </w:rPr>
      </w:pPr>
      <w:r>
        <w:rPr>
          <w:rStyle w:val="None"/>
          <w:rFonts w:ascii="Calibri" w:eastAsia="Calibri" w:hAnsi="Calibri" w:cs="Calibri"/>
          <w:b/>
          <w:bCs/>
        </w:rPr>
        <w:t>Committee meetings will be called at the discretion of the committee chair.</w:t>
      </w:r>
    </w:p>
    <w:p w14:paraId="26E9FC81" w14:textId="77777777" w:rsidR="00892288" w:rsidRDefault="00892288">
      <w:pPr>
        <w:pStyle w:val="BodyA"/>
        <w:spacing w:after="200" w:line="276" w:lineRule="auto"/>
        <w:rPr>
          <w:rFonts w:ascii="Calibri" w:eastAsia="Calibri" w:hAnsi="Calibri" w:cs="Calibri"/>
          <w:b/>
          <w:bCs/>
          <w:lang w:val="de-DE"/>
        </w:rPr>
      </w:pPr>
    </w:p>
    <w:p w14:paraId="7988A711" w14:textId="77777777" w:rsidR="00892288" w:rsidRDefault="00892288">
      <w:pPr>
        <w:pStyle w:val="BodyA"/>
        <w:spacing w:after="200" w:line="276" w:lineRule="auto"/>
        <w:rPr>
          <w:rFonts w:ascii="Calibri" w:eastAsia="Calibri" w:hAnsi="Calibri" w:cs="Calibri"/>
          <w:b/>
          <w:bCs/>
          <w:lang w:val="de-DE"/>
        </w:rPr>
      </w:pPr>
    </w:p>
    <w:p w14:paraId="0A7E3EF3" w14:textId="77777777" w:rsidR="00892288" w:rsidRDefault="00892288">
      <w:pPr>
        <w:pStyle w:val="BodyA"/>
        <w:spacing w:after="200" w:line="276" w:lineRule="auto"/>
        <w:rPr>
          <w:rFonts w:ascii="Calibri" w:eastAsia="Calibri" w:hAnsi="Calibri" w:cs="Calibri"/>
          <w:b/>
          <w:bCs/>
          <w:sz w:val="28"/>
          <w:szCs w:val="28"/>
          <w:lang w:val="de-DE"/>
        </w:rPr>
      </w:pPr>
    </w:p>
    <w:p w14:paraId="2841A8DA" w14:textId="77777777" w:rsidR="00892288" w:rsidRDefault="00000000">
      <w:pPr>
        <w:pStyle w:val="BodyA"/>
        <w:spacing w:after="200" w:line="276" w:lineRule="auto"/>
        <w:jc w:val="center"/>
        <w:rPr>
          <w:rStyle w:val="None"/>
          <w:rFonts w:ascii="Calibri" w:eastAsia="Calibri" w:hAnsi="Calibri" w:cs="Calibri"/>
          <w:b/>
          <w:bCs/>
          <w:sz w:val="28"/>
          <w:szCs w:val="28"/>
        </w:rPr>
      </w:pPr>
      <w:r>
        <w:rPr>
          <w:rStyle w:val="None"/>
          <w:rFonts w:ascii="Calibri" w:eastAsia="Calibri" w:hAnsi="Calibri" w:cs="Calibri"/>
          <w:b/>
          <w:bCs/>
          <w:sz w:val="28"/>
          <w:szCs w:val="28"/>
        </w:rPr>
        <w:t>DUTIES AND RESPONSIBILITIES OF ELECTED OFFICERS</w:t>
      </w:r>
    </w:p>
    <w:p w14:paraId="79F76BFD" w14:textId="77777777" w:rsidR="00892288" w:rsidRDefault="00892288">
      <w:pPr>
        <w:pStyle w:val="BodyA"/>
        <w:spacing w:after="200" w:line="276" w:lineRule="auto"/>
        <w:jc w:val="center"/>
        <w:rPr>
          <w:rFonts w:ascii="Calibri" w:eastAsia="Calibri" w:hAnsi="Calibri" w:cs="Calibri"/>
          <w:b/>
          <w:bCs/>
          <w:sz w:val="28"/>
          <w:szCs w:val="28"/>
          <w:lang w:val="de-DE"/>
        </w:rPr>
      </w:pPr>
    </w:p>
    <w:p w14:paraId="23F6BCFA" w14:textId="77777777" w:rsidR="00892288" w:rsidRDefault="00000000">
      <w:pPr>
        <w:pStyle w:val="BodyA"/>
        <w:spacing w:after="200" w:line="276" w:lineRule="auto"/>
        <w:rPr>
          <w:rStyle w:val="None"/>
          <w:rFonts w:ascii="Calibri" w:eastAsia="Calibri" w:hAnsi="Calibri" w:cs="Calibri"/>
          <w:b/>
          <w:bCs/>
        </w:rPr>
      </w:pPr>
      <w:r>
        <w:rPr>
          <w:rStyle w:val="None"/>
          <w:rFonts w:ascii="Calibri" w:eastAsia="Calibri" w:hAnsi="Calibri" w:cs="Calibri"/>
          <w:b/>
          <w:bCs/>
        </w:rPr>
        <w:t xml:space="preserve">The duties of </w:t>
      </w:r>
      <w:r>
        <w:rPr>
          <w:rStyle w:val="None"/>
          <w:rFonts w:ascii="Calibri" w:eastAsia="Calibri" w:hAnsi="Calibri" w:cs="Calibri"/>
          <w:b/>
          <w:bCs/>
          <w:u w:val="single"/>
          <w:lang w:val="it-IT"/>
        </w:rPr>
        <w:t>president</w:t>
      </w:r>
      <w:r>
        <w:rPr>
          <w:rStyle w:val="None"/>
          <w:rFonts w:ascii="Calibri" w:eastAsia="Calibri" w:hAnsi="Calibri" w:cs="Calibri"/>
          <w:b/>
          <w:bCs/>
        </w:rPr>
        <w:t xml:space="preserve"> of the NFREA are:</w:t>
      </w:r>
    </w:p>
    <w:p w14:paraId="4BBC843B" w14:textId="77777777" w:rsidR="00892288" w:rsidRDefault="00892288">
      <w:pPr>
        <w:pStyle w:val="BodyA"/>
        <w:spacing w:after="200" w:line="276" w:lineRule="auto"/>
        <w:rPr>
          <w:rFonts w:ascii="Calibri" w:eastAsia="Calibri" w:hAnsi="Calibri" w:cs="Calibri"/>
          <w:b/>
          <w:bCs/>
          <w:lang w:val="de-DE"/>
        </w:rPr>
      </w:pPr>
    </w:p>
    <w:p w14:paraId="1A29BB3B" w14:textId="77777777" w:rsidR="00892288" w:rsidRDefault="00000000">
      <w:pPr>
        <w:pStyle w:val="ListParagraph"/>
        <w:numPr>
          <w:ilvl w:val="0"/>
          <w:numId w:val="2"/>
        </w:numPr>
        <w:rPr>
          <w:rStyle w:val="None"/>
          <w:b/>
          <w:bCs/>
        </w:rPr>
      </w:pPr>
      <w:r>
        <w:rPr>
          <w:rStyle w:val="None"/>
          <w:b/>
          <w:bCs/>
        </w:rPr>
        <w:t>To develop the agenda for each meeting.</w:t>
      </w:r>
    </w:p>
    <w:p w14:paraId="4E007A35" w14:textId="77777777" w:rsidR="00892288" w:rsidRDefault="00000000">
      <w:pPr>
        <w:pStyle w:val="BodyA"/>
        <w:numPr>
          <w:ilvl w:val="0"/>
          <w:numId w:val="3"/>
        </w:numPr>
        <w:rPr>
          <w:rStyle w:val="None"/>
          <w:rFonts w:ascii="Calibri" w:eastAsia="Calibri" w:hAnsi="Calibri" w:cs="Calibri"/>
          <w:b/>
          <w:bCs/>
        </w:rPr>
      </w:pPr>
      <w:r>
        <w:rPr>
          <w:rStyle w:val="None"/>
          <w:rFonts w:ascii="Calibri" w:eastAsia="Calibri" w:hAnsi="Calibri" w:cs="Calibri"/>
          <w:b/>
          <w:bCs/>
        </w:rPr>
        <w:t>To open the meeting at the appointed time by calling the meeting to order.</w:t>
      </w:r>
    </w:p>
    <w:p w14:paraId="035D30CE" w14:textId="77777777" w:rsidR="00892288" w:rsidRDefault="00000000">
      <w:pPr>
        <w:pStyle w:val="BodyA"/>
        <w:numPr>
          <w:ilvl w:val="0"/>
          <w:numId w:val="3"/>
        </w:numPr>
        <w:rPr>
          <w:rStyle w:val="None"/>
          <w:rFonts w:ascii="Calibri" w:eastAsia="Calibri" w:hAnsi="Calibri" w:cs="Calibri"/>
          <w:b/>
          <w:bCs/>
        </w:rPr>
      </w:pPr>
      <w:r>
        <w:rPr>
          <w:rStyle w:val="None"/>
          <w:rFonts w:ascii="Calibri" w:eastAsia="Calibri" w:hAnsi="Calibri" w:cs="Calibri"/>
          <w:b/>
          <w:bCs/>
        </w:rPr>
        <w:t>To announce in proper sequence the prescribed order of business, agenda, or program with existing orders of the day.</w:t>
      </w:r>
    </w:p>
    <w:p w14:paraId="2925F161" w14:textId="77777777" w:rsidR="00892288" w:rsidRDefault="00000000">
      <w:pPr>
        <w:pStyle w:val="BodyA"/>
        <w:numPr>
          <w:ilvl w:val="0"/>
          <w:numId w:val="3"/>
        </w:numPr>
        <w:rPr>
          <w:rStyle w:val="None"/>
          <w:rFonts w:ascii="Calibri" w:eastAsia="Calibri" w:hAnsi="Calibri" w:cs="Calibri"/>
          <w:b/>
          <w:bCs/>
        </w:rPr>
      </w:pPr>
      <w:r>
        <w:rPr>
          <w:rStyle w:val="None"/>
          <w:rFonts w:ascii="Calibri" w:eastAsia="Calibri" w:hAnsi="Calibri" w:cs="Calibri"/>
          <w:b/>
          <w:bCs/>
        </w:rPr>
        <w:t>To recognize members who are entitled to the floor.</w:t>
      </w:r>
    </w:p>
    <w:p w14:paraId="2FA9E5F7" w14:textId="77777777" w:rsidR="00892288" w:rsidRDefault="00000000">
      <w:pPr>
        <w:pStyle w:val="BodyA"/>
        <w:numPr>
          <w:ilvl w:val="0"/>
          <w:numId w:val="3"/>
        </w:numPr>
        <w:rPr>
          <w:rStyle w:val="None"/>
          <w:rFonts w:ascii="Calibri" w:eastAsia="Calibri" w:hAnsi="Calibri" w:cs="Calibri"/>
          <w:b/>
          <w:bCs/>
        </w:rPr>
      </w:pPr>
      <w:r>
        <w:rPr>
          <w:rStyle w:val="None"/>
          <w:rFonts w:ascii="Calibri" w:eastAsia="Calibri" w:hAnsi="Calibri" w:cs="Calibri"/>
          <w:b/>
          <w:bCs/>
        </w:rPr>
        <w:t>To state and put to a vote all questions that legitimately come before the group as motions or to table a motion that is not in order in accordance with Roberts Rules of Order.</w:t>
      </w:r>
    </w:p>
    <w:p w14:paraId="23E7F266" w14:textId="77777777" w:rsidR="00892288" w:rsidRDefault="00000000">
      <w:pPr>
        <w:pStyle w:val="BodyA"/>
        <w:numPr>
          <w:ilvl w:val="0"/>
          <w:numId w:val="3"/>
        </w:numPr>
        <w:rPr>
          <w:rStyle w:val="None"/>
          <w:rFonts w:ascii="Calibri" w:eastAsia="Calibri" w:hAnsi="Calibri" w:cs="Calibri"/>
          <w:b/>
          <w:bCs/>
        </w:rPr>
      </w:pPr>
      <w:r>
        <w:rPr>
          <w:rStyle w:val="None"/>
          <w:rFonts w:ascii="Calibri" w:eastAsia="Calibri" w:hAnsi="Calibri" w:cs="Calibri"/>
          <w:b/>
          <w:bCs/>
        </w:rPr>
        <w:t>To expedite business in every way compatible with the rights of the members.</w:t>
      </w:r>
    </w:p>
    <w:p w14:paraId="144AF957" w14:textId="77777777" w:rsidR="00892288" w:rsidRDefault="00000000">
      <w:pPr>
        <w:pStyle w:val="BodyA"/>
        <w:numPr>
          <w:ilvl w:val="0"/>
          <w:numId w:val="3"/>
        </w:numPr>
        <w:rPr>
          <w:rStyle w:val="None"/>
          <w:rFonts w:ascii="Calibri" w:eastAsia="Calibri" w:hAnsi="Calibri" w:cs="Calibri"/>
          <w:b/>
          <w:bCs/>
        </w:rPr>
      </w:pPr>
      <w:r>
        <w:rPr>
          <w:rStyle w:val="None"/>
          <w:rFonts w:ascii="Calibri" w:eastAsia="Calibri" w:hAnsi="Calibri" w:cs="Calibri"/>
          <w:b/>
          <w:bCs/>
        </w:rPr>
        <w:t>To declare the meeting adjourned when the members so vote or in the event of an emergency.</w:t>
      </w:r>
    </w:p>
    <w:p w14:paraId="1B4C409F" w14:textId="77777777" w:rsidR="00892288" w:rsidRDefault="00000000">
      <w:pPr>
        <w:pStyle w:val="BodyA"/>
        <w:numPr>
          <w:ilvl w:val="0"/>
          <w:numId w:val="3"/>
        </w:numPr>
        <w:rPr>
          <w:rStyle w:val="None"/>
          <w:rFonts w:ascii="Calibri" w:eastAsia="Calibri" w:hAnsi="Calibri" w:cs="Calibri"/>
          <w:b/>
          <w:bCs/>
        </w:rPr>
      </w:pPr>
      <w:r>
        <w:rPr>
          <w:rStyle w:val="None"/>
          <w:rFonts w:ascii="Calibri" w:eastAsia="Calibri" w:hAnsi="Calibri" w:cs="Calibri"/>
          <w:b/>
          <w:bCs/>
        </w:rPr>
        <w:t>To oversee the Scholarship/Grants and Handbook Committees.</w:t>
      </w:r>
    </w:p>
    <w:p w14:paraId="5757C836" w14:textId="77777777" w:rsidR="00892288" w:rsidRDefault="00892288">
      <w:pPr>
        <w:pStyle w:val="BodyA"/>
        <w:spacing w:after="200" w:line="276" w:lineRule="auto"/>
        <w:rPr>
          <w:rFonts w:ascii="Calibri" w:eastAsia="Calibri" w:hAnsi="Calibri" w:cs="Calibri"/>
          <w:b/>
          <w:bCs/>
          <w:lang w:val="de-DE"/>
        </w:rPr>
      </w:pPr>
    </w:p>
    <w:p w14:paraId="5DA89F26" w14:textId="77777777" w:rsidR="00892288" w:rsidRDefault="00000000">
      <w:pPr>
        <w:pStyle w:val="BodyA"/>
        <w:spacing w:after="200" w:line="276" w:lineRule="auto"/>
        <w:rPr>
          <w:rStyle w:val="None"/>
          <w:rFonts w:ascii="Calibri" w:eastAsia="Calibri" w:hAnsi="Calibri" w:cs="Calibri"/>
          <w:b/>
          <w:bCs/>
        </w:rPr>
      </w:pPr>
      <w:r>
        <w:rPr>
          <w:rStyle w:val="None"/>
          <w:rFonts w:ascii="Calibri" w:eastAsia="Calibri" w:hAnsi="Calibri" w:cs="Calibri"/>
          <w:b/>
          <w:bCs/>
        </w:rPr>
        <w:lastRenderedPageBreak/>
        <w:t xml:space="preserve">The </w:t>
      </w:r>
      <w:proofErr w:type="spellStart"/>
      <w:r>
        <w:rPr>
          <w:rStyle w:val="None"/>
          <w:rFonts w:ascii="Calibri" w:eastAsia="Calibri" w:hAnsi="Calibri" w:cs="Calibri"/>
          <w:b/>
          <w:bCs/>
          <w:u w:val="single"/>
          <w:lang w:val="fr-FR"/>
        </w:rPr>
        <w:t>president-elect</w:t>
      </w:r>
      <w:proofErr w:type="spellEnd"/>
      <w:r>
        <w:rPr>
          <w:rStyle w:val="None"/>
          <w:rFonts w:ascii="Calibri" w:eastAsia="Calibri" w:hAnsi="Calibri" w:cs="Calibri"/>
          <w:b/>
          <w:bCs/>
        </w:rPr>
        <w:t xml:space="preserve"> shall work closely with the president and be actively engaged in items 1-8 above.  The </w:t>
      </w:r>
      <w:proofErr w:type="spellStart"/>
      <w:r>
        <w:rPr>
          <w:rStyle w:val="None"/>
          <w:rFonts w:ascii="Calibri" w:eastAsia="Calibri" w:hAnsi="Calibri" w:cs="Calibri"/>
          <w:b/>
          <w:bCs/>
          <w:u w:val="single"/>
          <w:lang w:val="fr-FR"/>
        </w:rPr>
        <w:t>president-elect</w:t>
      </w:r>
      <w:proofErr w:type="spellEnd"/>
      <w:r>
        <w:rPr>
          <w:rStyle w:val="None"/>
          <w:rFonts w:ascii="Calibri" w:eastAsia="Calibri" w:hAnsi="Calibri" w:cs="Calibri"/>
          <w:b/>
          <w:bCs/>
        </w:rPr>
        <w:t xml:space="preserve"> also serves in the absence of the president.  If the president resigns or becomes unable to serve, the president-elect fills the unexpired term and fulfills all duties and responsibilities of the president.    Other duties are:</w:t>
      </w:r>
    </w:p>
    <w:p w14:paraId="28EE6559" w14:textId="77777777" w:rsidR="00892288" w:rsidRDefault="00000000">
      <w:pPr>
        <w:pStyle w:val="ListParagraph"/>
        <w:numPr>
          <w:ilvl w:val="0"/>
          <w:numId w:val="5"/>
        </w:numPr>
        <w:rPr>
          <w:rStyle w:val="None"/>
          <w:rFonts w:ascii="Calibri" w:eastAsia="Calibri" w:hAnsi="Calibri" w:cs="Calibri"/>
          <w:b/>
          <w:bCs/>
          <w:sz w:val="22"/>
          <w:szCs w:val="22"/>
        </w:rPr>
      </w:pPr>
      <w:r>
        <w:rPr>
          <w:rStyle w:val="None"/>
          <w:rFonts w:ascii="Calibri" w:eastAsia="Calibri" w:hAnsi="Calibri" w:cs="Calibri"/>
          <w:b/>
          <w:bCs/>
          <w:sz w:val="22"/>
          <w:szCs w:val="22"/>
        </w:rPr>
        <w:t xml:space="preserve">To chair the Program Committee. </w:t>
      </w:r>
    </w:p>
    <w:p w14:paraId="5CB2DA6D" w14:textId="77777777" w:rsidR="00892288" w:rsidRDefault="00000000">
      <w:pPr>
        <w:pStyle w:val="ListParagraph"/>
        <w:numPr>
          <w:ilvl w:val="0"/>
          <w:numId w:val="5"/>
        </w:numPr>
        <w:rPr>
          <w:rStyle w:val="None"/>
          <w:rFonts w:ascii="Calibri" w:eastAsia="Calibri" w:hAnsi="Calibri" w:cs="Calibri"/>
          <w:b/>
          <w:bCs/>
          <w:sz w:val="22"/>
          <w:szCs w:val="22"/>
        </w:rPr>
      </w:pPr>
      <w:r>
        <w:rPr>
          <w:rStyle w:val="None"/>
          <w:rFonts w:ascii="Calibri" w:eastAsia="Calibri" w:hAnsi="Calibri" w:cs="Calibri"/>
          <w:b/>
          <w:bCs/>
          <w:sz w:val="22"/>
          <w:szCs w:val="22"/>
        </w:rPr>
        <w:t xml:space="preserve">To oversee the Legislative and Newsletter Committees. </w:t>
      </w:r>
    </w:p>
    <w:p w14:paraId="5472724B" w14:textId="77777777" w:rsidR="00892288" w:rsidRDefault="00000000">
      <w:pPr>
        <w:pStyle w:val="ListParagraph"/>
        <w:numPr>
          <w:ilvl w:val="0"/>
          <w:numId w:val="5"/>
        </w:numPr>
        <w:rPr>
          <w:rStyle w:val="None"/>
          <w:rFonts w:ascii="Calibri" w:eastAsia="Calibri" w:hAnsi="Calibri" w:cs="Calibri"/>
          <w:b/>
          <w:bCs/>
          <w:sz w:val="22"/>
          <w:szCs w:val="22"/>
        </w:rPr>
      </w:pPr>
      <w:r>
        <w:rPr>
          <w:rStyle w:val="None"/>
          <w:rFonts w:ascii="Calibri" w:eastAsia="Calibri" w:hAnsi="Calibri" w:cs="Calibri"/>
          <w:b/>
          <w:bCs/>
          <w:sz w:val="22"/>
          <w:szCs w:val="22"/>
        </w:rPr>
        <w:t>To attend the annual conference as the incoming president with the incoming president-elect.</w:t>
      </w:r>
    </w:p>
    <w:p w14:paraId="45979A43" w14:textId="77777777" w:rsidR="00892288" w:rsidRDefault="00892288">
      <w:pPr>
        <w:pStyle w:val="BodyA"/>
        <w:spacing w:after="200" w:line="276" w:lineRule="auto"/>
        <w:rPr>
          <w:rFonts w:ascii="Calibri" w:eastAsia="Calibri" w:hAnsi="Calibri" w:cs="Calibri"/>
          <w:b/>
          <w:bCs/>
          <w:lang w:val="de-DE"/>
        </w:rPr>
      </w:pPr>
    </w:p>
    <w:p w14:paraId="6405CF35" w14:textId="77777777" w:rsidR="00892288" w:rsidRDefault="00000000">
      <w:pPr>
        <w:pStyle w:val="BodyA"/>
        <w:spacing w:after="200" w:line="276" w:lineRule="auto"/>
        <w:rPr>
          <w:rStyle w:val="None"/>
          <w:rFonts w:ascii="Calibri" w:eastAsia="Calibri" w:hAnsi="Calibri" w:cs="Calibri"/>
          <w:b/>
          <w:bCs/>
        </w:rPr>
      </w:pPr>
      <w:r>
        <w:rPr>
          <w:rStyle w:val="None"/>
          <w:rFonts w:ascii="Calibri" w:eastAsia="Calibri" w:hAnsi="Calibri" w:cs="Calibri"/>
          <w:b/>
          <w:bCs/>
        </w:rPr>
        <w:t xml:space="preserve">The </w:t>
      </w:r>
      <w:r>
        <w:rPr>
          <w:rStyle w:val="None"/>
          <w:rFonts w:ascii="Calibri" w:eastAsia="Calibri" w:hAnsi="Calibri" w:cs="Calibri"/>
          <w:b/>
          <w:bCs/>
          <w:u w:val="single"/>
        </w:rPr>
        <w:t>recording secretary</w:t>
      </w:r>
      <w:r>
        <w:rPr>
          <w:rStyle w:val="None"/>
          <w:rFonts w:ascii="Calibri" w:eastAsia="Calibri" w:hAnsi="Calibri" w:cs="Calibri"/>
          <w:b/>
          <w:bCs/>
        </w:rPr>
        <w:t xml:space="preserve"> is the recording officer of the organization and the custodian of its records, except those specifically assigned to others, such as the treasurer</w:t>
      </w:r>
      <w:r>
        <w:rPr>
          <w:rStyle w:val="None"/>
          <w:rFonts w:ascii="Calibri" w:eastAsia="Calibri" w:hAnsi="Calibri" w:cs="Calibri"/>
          <w:b/>
          <w:bCs/>
          <w:lang w:val="de-DE"/>
        </w:rPr>
        <w:t xml:space="preserve">’s book.  Duties   </w:t>
      </w:r>
    </w:p>
    <w:p w14:paraId="4DEB2069" w14:textId="77777777" w:rsidR="00892288" w:rsidRDefault="00000000">
      <w:pPr>
        <w:pStyle w:val="BodyA"/>
        <w:numPr>
          <w:ilvl w:val="0"/>
          <w:numId w:val="7"/>
        </w:numPr>
        <w:rPr>
          <w:rStyle w:val="None"/>
          <w:rFonts w:ascii="Calibri" w:eastAsia="Calibri" w:hAnsi="Calibri" w:cs="Calibri"/>
          <w:b/>
          <w:bCs/>
        </w:rPr>
      </w:pPr>
      <w:r>
        <w:rPr>
          <w:rStyle w:val="None"/>
          <w:rFonts w:ascii="Calibri" w:eastAsia="Calibri" w:hAnsi="Calibri" w:cs="Calibri"/>
          <w:b/>
          <w:bCs/>
        </w:rPr>
        <w:t>To keep a record of all proceedings of the organization.</w:t>
      </w:r>
    </w:p>
    <w:p w14:paraId="50473529" w14:textId="77777777" w:rsidR="00892288" w:rsidRDefault="00000000">
      <w:pPr>
        <w:pStyle w:val="BodyA"/>
        <w:numPr>
          <w:ilvl w:val="0"/>
          <w:numId w:val="7"/>
        </w:numPr>
        <w:rPr>
          <w:rStyle w:val="None"/>
          <w:rFonts w:ascii="Calibri" w:eastAsia="Calibri" w:hAnsi="Calibri" w:cs="Calibri"/>
          <w:b/>
          <w:bCs/>
        </w:rPr>
      </w:pPr>
      <w:r>
        <w:rPr>
          <w:rStyle w:val="None"/>
          <w:rFonts w:ascii="Calibri" w:eastAsia="Calibri" w:hAnsi="Calibri" w:cs="Calibri"/>
          <w:b/>
          <w:bCs/>
        </w:rPr>
        <w:t>To keep on file all committee reports.</w:t>
      </w:r>
    </w:p>
    <w:p w14:paraId="56CF37A4" w14:textId="77777777" w:rsidR="00892288" w:rsidRDefault="00000000">
      <w:pPr>
        <w:pStyle w:val="BodyA"/>
        <w:numPr>
          <w:ilvl w:val="0"/>
          <w:numId w:val="7"/>
        </w:numPr>
        <w:rPr>
          <w:rStyle w:val="None"/>
          <w:rFonts w:ascii="Calibri" w:eastAsia="Calibri" w:hAnsi="Calibri" w:cs="Calibri"/>
          <w:b/>
          <w:bCs/>
        </w:rPr>
      </w:pPr>
      <w:r>
        <w:rPr>
          <w:rStyle w:val="None"/>
          <w:rFonts w:ascii="Calibri" w:eastAsia="Calibri" w:hAnsi="Calibri" w:cs="Calibri"/>
          <w:b/>
          <w:bCs/>
        </w:rPr>
        <w:t>To make the minutes and records available to members upon request.</w:t>
      </w:r>
    </w:p>
    <w:p w14:paraId="66966EEF" w14:textId="77777777" w:rsidR="00892288" w:rsidRDefault="00000000">
      <w:pPr>
        <w:pStyle w:val="BodyA"/>
        <w:numPr>
          <w:ilvl w:val="0"/>
          <w:numId w:val="7"/>
        </w:numPr>
        <w:rPr>
          <w:rStyle w:val="None"/>
          <w:rFonts w:ascii="Calibri" w:eastAsia="Calibri" w:hAnsi="Calibri" w:cs="Calibri"/>
          <w:b/>
          <w:bCs/>
        </w:rPr>
      </w:pPr>
      <w:r>
        <w:rPr>
          <w:rStyle w:val="None"/>
          <w:rFonts w:ascii="Calibri" w:eastAsia="Calibri" w:hAnsi="Calibri" w:cs="Calibri"/>
          <w:b/>
          <w:bCs/>
        </w:rPr>
        <w:t>To call the meeting to order in the absence of the president or president-elect.</w:t>
      </w:r>
    </w:p>
    <w:p w14:paraId="342AB74B" w14:textId="77777777" w:rsidR="00892288" w:rsidRDefault="00000000">
      <w:pPr>
        <w:pStyle w:val="BodyA"/>
        <w:numPr>
          <w:ilvl w:val="0"/>
          <w:numId w:val="7"/>
        </w:numPr>
        <w:rPr>
          <w:rStyle w:val="None"/>
          <w:rFonts w:ascii="Calibri" w:eastAsia="Calibri" w:hAnsi="Calibri" w:cs="Calibri"/>
          <w:b/>
          <w:bCs/>
        </w:rPr>
      </w:pPr>
      <w:r>
        <w:rPr>
          <w:rStyle w:val="None"/>
          <w:rFonts w:ascii="Calibri" w:eastAsia="Calibri" w:hAnsi="Calibri" w:cs="Calibri"/>
          <w:b/>
          <w:bCs/>
        </w:rPr>
        <w:t>To oversee the Scrapbook and Publicity Committees.</w:t>
      </w:r>
    </w:p>
    <w:p w14:paraId="65C6845F" w14:textId="77777777" w:rsidR="00892288" w:rsidRDefault="00892288">
      <w:pPr>
        <w:pStyle w:val="BodyA"/>
        <w:spacing w:after="200" w:line="276" w:lineRule="auto"/>
        <w:ind w:left="360"/>
        <w:rPr>
          <w:rFonts w:ascii="Calibri" w:eastAsia="Calibri" w:hAnsi="Calibri" w:cs="Calibri"/>
          <w:b/>
          <w:bCs/>
          <w:lang w:val="de-DE"/>
        </w:rPr>
      </w:pPr>
    </w:p>
    <w:p w14:paraId="0BD11F56" w14:textId="77777777" w:rsidR="00892288" w:rsidRDefault="00892288">
      <w:pPr>
        <w:pStyle w:val="BodyA"/>
        <w:spacing w:after="200" w:line="276" w:lineRule="auto"/>
        <w:ind w:left="360"/>
        <w:rPr>
          <w:rFonts w:ascii="Calibri" w:eastAsia="Calibri" w:hAnsi="Calibri" w:cs="Calibri"/>
          <w:b/>
          <w:bCs/>
          <w:lang w:val="de-DE"/>
        </w:rPr>
      </w:pPr>
    </w:p>
    <w:p w14:paraId="70ABCC27" w14:textId="77777777" w:rsidR="00892288" w:rsidRDefault="00892288">
      <w:pPr>
        <w:pStyle w:val="BodyA"/>
        <w:spacing w:after="200" w:line="276" w:lineRule="auto"/>
        <w:ind w:left="360"/>
        <w:rPr>
          <w:rFonts w:ascii="Calibri" w:eastAsia="Calibri" w:hAnsi="Calibri" w:cs="Calibri"/>
          <w:b/>
          <w:bCs/>
          <w:lang w:val="de-DE"/>
        </w:rPr>
      </w:pPr>
    </w:p>
    <w:p w14:paraId="09C3F0ED" w14:textId="77777777" w:rsidR="00892288" w:rsidRDefault="00892288">
      <w:pPr>
        <w:pStyle w:val="BodyA"/>
        <w:spacing w:after="200" w:line="276" w:lineRule="auto"/>
      </w:pPr>
    </w:p>
    <w:p w14:paraId="3CFE7835" w14:textId="77777777" w:rsidR="00892288" w:rsidRDefault="00892288">
      <w:pPr>
        <w:pStyle w:val="BodyA"/>
        <w:spacing w:after="200" w:line="276" w:lineRule="auto"/>
      </w:pPr>
    </w:p>
    <w:p w14:paraId="0956675E" w14:textId="77777777" w:rsidR="00892288" w:rsidRDefault="00000000">
      <w:pPr>
        <w:pStyle w:val="BodyA"/>
        <w:spacing w:after="200" w:line="276" w:lineRule="auto"/>
        <w:rPr>
          <w:rStyle w:val="None"/>
          <w:rFonts w:ascii="Calibri" w:eastAsia="Calibri" w:hAnsi="Calibri" w:cs="Calibri"/>
          <w:b/>
          <w:bCs/>
        </w:rPr>
      </w:pPr>
      <w:r>
        <w:rPr>
          <w:rStyle w:val="None"/>
          <w:rFonts w:ascii="Calibri" w:eastAsia="Calibri" w:hAnsi="Calibri" w:cs="Calibri"/>
          <w:b/>
          <w:bCs/>
        </w:rPr>
        <w:t xml:space="preserve">The </w:t>
      </w:r>
      <w:r>
        <w:rPr>
          <w:rStyle w:val="None"/>
          <w:rFonts w:ascii="Calibri" w:eastAsia="Calibri" w:hAnsi="Calibri" w:cs="Calibri"/>
          <w:b/>
          <w:bCs/>
          <w:u w:val="single"/>
        </w:rPr>
        <w:t>corresponding secretary</w:t>
      </w:r>
      <w:r>
        <w:rPr>
          <w:rStyle w:val="None"/>
          <w:rFonts w:ascii="Calibri" w:eastAsia="Calibri" w:hAnsi="Calibri" w:cs="Calibri"/>
          <w:b/>
          <w:bCs/>
        </w:rPr>
        <w:t xml:space="preserve"> conducts the general and official correspondence of the organization in a timely manner.  Duties are:</w:t>
      </w:r>
    </w:p>
    <w:p w14:paraId="52C83A05" w14:textId="77777777" w:rsidR="00892288" w:rsidRDefault="00000000">
      <w:pPr>
        <w:pStyle w:val="ListParagraph"/>
        <w:numPr>
          <w:ilvl w:val="0"/>
          <w:numId w:val="9"/>
        </w:numPr>
        <w:rPr>
          <w:rStyle w:val="None"/>
          <w:rFonts w:ascii="Calibri" w:eastAsia="Calibri" w:hAnsi="Calibri" w:cs="Calibri"/>
          <w:b/>
          <w:bCs/>
          <w:sz w:val="22"/>
          <w:szCs w:val="22"/>
        </w:rPr>
      </w:pPr>
      <w:r>
        <w:rPr>
          <w:rStyle w:val="None"/>
          <w:rFonts w:ascii="Calibri" w:eastAsia="Calibri" w:hAnsi="Calibri" w:cs="Calibri"/>
          <w:b/>
          <w:bCs/>
          <w:sz w:val="22"/>
          <w:szCs w:val="22"/>
        </w:rPr>
        <w:t xml:space="preserve">To oversee the Sunshine Committee and all sunshine activities and                           correspondence. </w:t>
      </w:r>
    </w:p>
    <w:p w14:paraId="6666A67C" w14:textId="77777777" w:rsidR="00892288" w:rsidRDefault="00000000">
      <w:pPr>
        <w:pStyle w:val="ListParagraph"/>
        <w:numPr>
          <w:ilvl w:val="0"/>
          <w:numId w:val="9"/>
        </w:numPr>
        <w:rPr>
          <w:rStyle w:val="None"/>
          <w:rFonts w:ascii="Calibri" w:eastAsia="Calibri" w:hAnsi="Calibri" w:cs="Calibri"/>
          <w:b/>
          <w:bCs/>
          <w:sz w:val="22"/>
          <w:szCs w:val="22"/>
        </w:rPr>
      </w:pPr>
      <w:r>
        <w:rPr>
          <w:rStyle w:val="None"/>
          <w:rFonts w:ascii="Calibri" w:eastAsia="Calibri" w:hAnsi="Calibri" w:cs="Calibri"/>
          <w:b/>
          <w:bCs/>
          <w:sz w:val="22"/>
          <w:szCs w:val="22"/>
        </w:rPr>
        <w:t>Oversee the Telephone and Hospitality Committees.</w:t>
      </w:r>
    </w:p>
    <w:p w14:paraId="0B0DC6A1" w14:textId="77777777" w:rsidR="00892288" w:rsidRDefault="00892288">
      <w:pPr>
        <w:pStyle w:val="BodyA"/>
        <w:spacing w:after="200" w:line="276" w:lineRule="auto"/>
        <w:rPr>
          <w:rFonts w:ascii="Calibri" w:eastAsia="Calibri" w:hAnsi="Calibri" w:cs="Calibri"/>
          <w:b/>
          <w:bCs/>
          <w:lang w:val="de-DE"/>
        </w:rPr>
      </w:pPr>
    </w:p>
    <w:p w14:paraId="2A89D153" w14:textId="77777777" w:rsidR="00892288" w:rsidRDefault="00000000">
      <w:pPr>
        <w:pStyle w:val="BodyA"/>
        <w:spacing w:after="200" w:line="276" w:lineRule="auto"/>
        <w:rPr>
          <w:rStyle w:val="None"/>
          <w:rFonts w:ascii="Calibri" w:eastAsia="Calibri" w:hAnsi="Calibri" w:cs="Calibri"/>
          <w:b/>
          <w:bCs/>
        </w:rPr>
      </w:pPr>
      <w:r>
        <w:rPr>
          <w:rStyle w:val="None"/>
          <w:rFonts w:ascii="Calibri" w:eastAsia="Calibri" w:hAnsi="Calibri" w:cs="Calibri"/>
          <w:b/>
          <w:bCs/>
        </w:rPr>
        <w:t xml:space="preserve">The </w:t>
      </w:r>
      <w:r>
        <w:rPr>
          <w:rStyle w:val="None"/>
          <w:rFonts w:ascii="Calibri" w:eastAsia="Calibri" w:hAnsi="Calibri" w:cs="Calibri"/>
          <w:b/>
          <w:bCs/>
          <w:u w:val="single"/>
        </w:rPr>
        <w:t>treasurer</w:t>
      </w:r>
      <w:r>
        <w:rPr>
          <w:rStyle w:val="None"/>
          <w:rFonts w:ascii="Calibri" w:eastAsia="Calibri" w:hAnsi="Calibri" w:cs="Calibri"/>
          <w:b/>
          <w:bCs/>
        </w:rPr>
        <w:t xml:space="preserve"> is the officer entrusted with the custody of its funds.  The duties are:</w:t>
      </w:r>
    </w:p>
    <w:p w14:paraId="043037E5" w14:textId="77777777" w:rsidR="00892288" w:rsidRDefault="00000000">
      <w:pPr>
        <w:pStyle w:val="BodyA"/>
        <w:numPr>
          <w:ilvl w:val="0"/>
          <w:numId w:val="11"/>
        </w:numPr>
        <w:rPr>
          <w:rStyle w:val="None"/>
          <w:rFonts w:ascii="Calibri" w:eastAsia="Calibri" w:hAnsi="Calibri" w:cs="Calibri"/>
          <w:b/>
          <w:bCs/>
        </w:rPr>
      </w:pPr>
      <w:r>
        <w:rPr>
          <w:rStyle w:val="None"/>
          <w:rFonts w:ascii="Calibri" w:eastAsia="Calibri" w:hAnsi="Calibri" w:cs="Calibri"/>
          <w:b/>
          <w:bCs/>
        </w:rPr>
        <w:t>To deposit the funds in a timely manner and keep all receipts and vouchers.</w:t>
      </w:r>
    </w:p>
    <w:p w14:paraId="48DCFE65" w14:textId="77777777" w:rsidR="00892288" w:rsidRDefault="00000000">
      <w:pPr>
        <w:pStyle w:val="BodyA"/>
        <w:numPr>
          <w:ilvl w:val="0"/>
          <w:numId w:val="11"/>
        </w:numPr>
        <w:rPr>
          <w:rStyle w:val="None"/>
          <w:rFonts w:ascii="Calibri" w:eastAsia="Calibri" w:hAnsi="Calibri" w:cs="Calibri"/>
          <w:b/>
          <w:bCs/>
        </w:rPr>
      </w:pPr>
      <w:r>
        <w:rPr>
          <w:rStyle w:val="None"/>
          <w:rFonts w:ascii="Calibri" w:eastAsia="Calibri" w:hAnsi="Calibri" w:cs="Calibri"/>
          <w:b/>
          <w:bCs/>
        </w:rPr>
        <w:t>To make a financial report at each meeting and a full financial report annually.  If the treasurer is absent, for any reason, it is his/her responsibility to contact the president with the necessary information concerning the report.</w:t>
      </w:r>
    </w:p>
    <w:p w14:paraId="611836FD" w14:textId="77777777" w:rsidR="00892288" w:rsidRDefault="00000000">
      <w:pPr>
        <w:pStyle w:val="BodyA"/>
        <w:numPr>
          <w:ilvl w:val="0"/>
          <w:numId w:val="11"/>
        </w:numPr>
        <w:rPr>
          <w:rStyle w:val="None"/>
          <w:rFonts w:ascii="Calibri" w:eastAsia="Calibri" w:hAnsi="Calibri" w:cs="Calibri"/>
          <w:b/>
          <w:bCs/>
        </w:rPr>
      </w:pPr>
      <w:r>
        <w:rPr>
          <w:rStyle w:val="None"/>
          <w:rFonts w:ascii="Calibri" w:eastAsia="Calibri" w:hAnsi="Calibri" w:cs="Calibri"/>
          <w:b/>
          <w:bCs/>
        </w:rPr>
        <w:t>To contact members with a written note if they fail to pay their dues.</w:t>
      </w:r>
    </w:p>
    <w:p w14:paraId="790280FE" w14:textId="77777777" w:rsidR="00892288" w:rsidRDefault="00000000">
      <w:pPr>
        <w:pStyle w:val="BodyA"/>
        <w:numPr>
          <w:ilvl w:val="0"/>
          <w:numId w:val="11"/>
        </w:numPr>
        <w:rPr>
          <w:rStyle w:val="None"/>
          <w:rFonts w:ascii="Calibri" w:eastAsia="Calibri" w:hAnsi="Calibri" w:cs="Calibri"/>
          <w:b/>
          <w:bCs/>
        </w:rPr>
      </w:pPr>
      <w:r>
        <w:rPr>
          <w:rStyle w:val="None"/>
          <w:rFonts w:ascii="Calibri" w:eastAsia="Calibri" w:hAnsi="Calibri" w:cs="Calibri"/>
          <w:b/>
          <w:bCs/>
        </w:rPr>
        <w:t xml:space="preserve">To encourage all members to make expense requests promptly.  All expenses for the current year must be submitted with the appropriate receipts by the end of the </w:t>
      </w:r>
      <w:proofErr w:type="gramStart"/>
      <w:r>
        <w:rPr>
          <w:rStyle w:val="None"/>
          <w:rFonts w:ascii="Calibri" w:eastAsia="Calibri" w:hAnsi="Calibri" w:cs="Calibri"/>
          <w:b/>
          <w:bCs/>
        </w:rPr>
        <w:t>dues</w:t>
      </w:r>
      <w:proofErr w:type="gramEnd"/>
      <w:r>
        <w:rPr>
          <w:rStyle w:val="None"/>
          <w:rFonts w:ascii="Calibri" w:eastAsia="Calibri" w:hAnsi="Calibri" w:cs="Calibri"/>
          <w:b/>
          <w:bCs/>
        </w:rPr>
        <w:t xml:space="preserve"> year to the treasurer in order for them to be honored.</w:t>
      </w:r>
    </w:p>
    <w:p w14:paraId="701B7E7E" w14:textId="77777777" w:rsidR="00892288" w:rsidRDefault="00000000">
      <w:pPr>
        <w:pStyle w:val="BodyA"/>
        <w:numPr>
          <w:ilvl w:val="0"/>
          <w:numId w:val="11"/>
        </w:numPr>
        <w:rPr>
          <w:rStyle w:val="None"/>
          <w:rFonts w:ascii="Calibri" w:eastAsia="Calibri" w:hAnsi="Calibri" w:cs="Calibri"/>
          <w:b/>
          <w:bCs/>
        </w:rPr>
      </w:pPr>
      <w:r>
        <w:rPr>
          <w:rStyle w:val="None"/>
          <w:rFonts w:ascii="Calibri" w:eastAsia="Calibri" w:hAnsi="Calibri" w:cs="Calibri"/>
          <w:b/>
          <w:bCs/>
        </w:rPr>
        <w:t>To collect and record all membership dues and keep the official membership roll.</w:t>
      </w:r>
    </w:p>
    <w:p w14:paraId="69D0891A" w14:textId="77777777" w:rsidR="00892288" w:rsidRDefault="00000000">
      <w:pPr>
        <w:pStyle w:val="BodyA"/>
        <w:numPr>
          <w:ilvl w:val="0"/>
          <w:numId w:val="11"/>
        </w:numPr>
        <w:rPr>
          <w:rStyle w:val="None"/>
          <w:rFonts w:ascii="Calibri" w:eastAsia="Calibri" w:hAnsi="Calibri" w:cs="Calibri"/>
          <w:b/>
          <w:bCs/>
        </w:rPr>
      </w:pPr>
      <w:r>
        <w:rPr>
          <w:rStyle w:val="None"/>
          <w:rFonts w:ascii="Calibri" w:eastAsia="Calibri" w:hAnsi="Calibri" w:cs="Calibri"/>
          <w:b/>
          <w:bCs/>
        </w:rPr>
        <w:lastRenderedPageBreak/>
        <w:t>To oversee the Membership Committee and work closely with the Membership Committee chairperson.</w:t>
      </w:r>
    </w:p>
    <w:p w14:paraId="0028A8DB" w14:textId="77777777" w:rsidR="00892288" w:rsidRDefault="00892288">
      <w:pPr>
        <w:pStyle w:val="BodyA"/>
        <w:ind w:left="1080"/>
        <w:rPr>
          <w:rFonts w:ascii="Calibri" w:eastAsia="Calibri" w:hAnsi="Calibri" w:cs="Calibri"/>
          <w:b/>
          <w:bCs/>
          <w:lang w:val="de-DE"/>
        </w:rPr>
      </w:pPr>
    </w:p>
    <w:p w14:paraId="32E27715" w14:textId="77777777" w:rsidR="00892288" w:rsidRDefault="00000000">
      <w:pPr>
        <w:pStyle w:val="BodyA"/>
        <w:spacing w:after="200" w:line="276" w:lineRule="auto"/>
        <w:rPr>
          <w:rStyle w:val="None"/>
          <w:rFonts w:ascii="Calibri" w:eastAsia="Calibri" w:hAnsi="Calibri" w:cs="Calibri"/>
          <w:b/>
          <w:bCs/>
        </w:rPr>
      </w:pPr>
      <w:r>
        <w:rPr>
          <w:rStyle w:val="None"/>
          <w:rFonts w:ascii="Calibri" w:eastAsia="Calibri" w:hAnsi="Calibri" w:cs="Calibri"/>
          <w:b/>
          <w:bCs/>
        </w:rPr>
        <w:t xml:space="preserve">The </w:t>
      </w:r>
      <w:r>
        <w:rPr>
          <w:rStyle w:val="None"/>
          <w:rFonts w:ascii="Calibri" w:eastAsia="Calibri" w:hAnsi="Calibri" w:cs="Calibri"/>
          <w:b/>
          <w:bCs/>
          <w:u w:val="single"/>
          <w:lang w:val="it-IT"/>
        </w:rPr>
        <w:t>parliamentarian</w:t>
      </w:r>
      <w:r>
        <w:rPr>
          <w:rStyle w:val="None"/>
          <w:rFonts w:ascii="Calibri" w:eastAsia="Calibri" w:hAnsi="Calibri" w:cs="Calibri"/>
          <w:b/>
          <w:bCs/>
        </w:rPr>
        <w:t xml:space="preserve"> is the outgoing president and is the consultant who advises the president on parliamentary procedure and thus should be knowledgeable of Roberts Rules of Order.  During a meeting the work of the parliamentarian should be limited to giving advice to the president and, when requested, to any other member of the organization if an error is made.  Other duties include:</w:t>
      </w:r>
    </w:p>
    <w:p w14:paraId="34FF29D6" w14:textId="77777777" w:rsidR="00892288" w:rsidRDefault="00000000">
      <w:pPr>
        <w:pStyle w:val="BodyA"/>
        <w:ind w:firstLine="405"/>
        <w:rPr>
          <w:rStyle w:val="None"/>
          <w:rFonts w:ascii="Calibri" w:eastAsia="Calibri" w:hAnsi="Calibri" w:cs="Calibri"/>
          <w:b/>
          <w:bCs/>
        </w:rPr>
      </w:pPr>
      <w:r>
        <w:rPr>
          <w:rStyle w:val="None"/>
          <w:rFonts w:ascii="Calibri" w:eastAsia="Calibri" w:hAnsi="Calibri" w:cs="Calibri"/>
          <w:b/>
          <w:bCs/>
        </w:rPr>
        <w:t>1.      To chair the By-Laws Committee should one be deemed necessary.</w:t>
      </w:r>
    </w:p>
    <w:p w14:paraId="3BF4CA5D" w14:textId="77777777" w:rsidR="00892288" w:rsidRDefault="00000000">
      <w:pPr>
        <w:pStyle w:val="BodyA"/>
        <w:ind w:firstLine="405"/>
        <w:rPr>
          <w:rStyle w:val="None"/>
          <w:rFonts w:ascii="Calibri" w:eastAsia="Calibri" w:hAnsi="Calibri" w:cs="Calibri"/>
          <w:b/>
          <w:bCs/>
        </w:rPr>
      </w:pPr>
      <w:r>
        <w:rPr>
          <w:rStyle w:val="None"/>
          <w:rFonts w:ascii="Calibri" w:eastAsia="Calibri" w:hAnsi="Calibri" w:cs="Calibri"/>
          <w:b/>
          <w:bCs/>
        </w:rPr>
        <w:t>2.      To oversee the Reflections/Inspiration Committee.</w:t>
      </w:r>
    </w:p>
    <w:p w14:paraId="39042089" w14:textId="77777777" w:rsidR="00892288" w:rsidRDefault="00000000">
      <w:pPr>
        <w:pStyle w:val="BodyA"/>
        <w:ind w:firstLine="405"/>
        <w:rPr>
          <w:rStyle w:val="None"/>
          <w:rFonts w:ascii="Calibri" w:eastAsia="Calibri" w:hAnsi="Calibri" w:cs="Calibri"/>
          <w:b/>
          <w:bCs/>
        </w:rPr>
      </w:pPr>
      <w:r>
        <w:rPr>
          <w:rStyle w:val="None"/>
          <w:rFonts w:ascii="Calibri" w:eastAsia="Calibri" w:hAnsi="Calibri" w:cs="Calibri"/>
          <w:b/>
          <w:bCs/>
        </w:rPr>
        <w:t xml:space="preserve">3.      Conduct a workshop prior to the first meeting for the Executive Board on </w:t>
      </w:r>
    </w:p>
    <w:p w14:paraId="6E60FDEF" w14:textId="77777777" w:rsidR="00892288" w:rsidRDefault="00000000">
      <w:pPr>
        <w:pStyle w:val="BodyA"/>
        <w:ind w:firstLine="405"/>
        <w:rPr>
          <w:rStyle w:val="None"/>
          <w:rFonts w:ascii="Calibri" w:eastAsia="Calibri" w:hAnsi="Calibri" w:cs="Calibri"/>
          <w:b/>
          <w:bCs/>
          <w:lang w:val="de-DE"/>
        </w:rPr>
      </w:pPr>
      <w:r>
        <w:rPr>
          <w:rStyle w:val="None"/>
          <w:rFonts w:ascii="Calibri" w:eastAsia="Calibri" w:hAnsi="Calibri" w:cs="Calibri"/>
          <w:b/>
          <w:bCs/>
          <w:lang w:val="de-DE"/>
        </w:rPr>
        <w:t xml:space="preserve">         Roberts Rules of Order.</w:t>
      </w:r>
    </w:p>
    <w:p w14:paraId="19FAB5AF" w14:textId="77777777" w:rsidR="00892288" w:rsidRDefault="00892288">
      <w:pPr>
        <w:pStyle w:val="BodyA"/>
        <w:spacing w:after="200" w:line="276" w:lineRule="auto"/>
        <w:ind w:firstLine="405"/>
        <w:rPr>
          <w:rFonts w:ascii="Calibri" w:eastAsia="Calibri" w:hAnsi="Calibri" w:cs="Calibri"/>
          <w:b/>
          <w:bCs/>
          <w:lang w:val="de-DE"/>
        </w:rPr>
      </w:pPr>
    </w:p>
    <w:p w14:paraId="4218B7CA" w14:textId="77777777" w:rsidR="00892288" w:rsidRDefault="00892288">
      <w:pPr>
        <w:pStyle w:val="BodyA"/>
        <w:spacing w:after="200" w:line="276" w:lineRule="auto"/>
        <w:ind w:firstLine="405"/>
        <w:rPr>
          <w:rFonts w:ascii="Calibri" w:eastAsia="Calibri" w:hAnsi="Calibri" w:cs="Calibri"/>
          <w:b/>
          <w:bCs/>
          <w:lang w:val="de-DE"/>
        </w:rPr>
      </w:pPr>
    </w:p>
    <w:p w14:paraId="494FA995" w14:textId="77777777" w:rsidR="00892288" w:rsidRDefault="00000000">
      <w:pPr>
        <w:pStyle w:val="BodyA"/>
        <w:spacing w:after="200" w:line="276" w:lineRule="auto"/>
        <w:rPr>
          <w:rStyle w:val="None"/>
          <w:rFonts w:ascii="Calibri" w:eastAsia="Calibri" w:hAnsi="Calibri" w:cs="Calibri"/>
          <w:b/>
          <w:bCs/>
        </w:rPr>
      </w:pPr>
      <w:r>
        <w:rPr>
          <w:rStyle w:val="None"/>
          <w:rFonts w:ascii="Calibri" w:eastAsia="Calibri" w:hAnsi="Calibri" w:cs="Calibri"/>
          <w:b/>
          <w:bCs/>
        </w:rPr>
        <w:t>(Note:  The Goals should be listed in the Handbook on the page with the yearly budget and included in the first newsletter of the year.)</w:t>
      </w:r>
    </w:p>
    <w:p w14:paraId="102993DF" w14:textId="77777777" w:rsidR="00892288" w:rsidRDefault="00892288">
      <w:pPr>
        <w:pStyle w:val="BodyA"/>
        <w:spacing w:after="200" w:line="276" w:lineRule="auto"/>
      </w:pPr>
    </w:p>
    <w:sectPr w:rsidR="00892288">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2EE94" w14:textId="77777777" w:rsidR="00BC6111" w:rsidRDefault="00BC6111">
      <w:r>
        <w:separator/>
      </w:r>
    </w:p>
  </w:endnote>
  <w:endnote w:type="continuationSeparator" w:id="0">
    <w:p w14:paraId="7CEF35CF" w14:textId="77777777" w:rsidR="00BC6111" w:rsidRDefault="00BC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thela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4ED1" w14:textId="77777777" w:rsidR="00892288" w:rsidRDefault="008922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6CBD" w14:textId="77777777" w:rsidR="00BC6111" w:rsidRDefault="00BC6111">
      <w:r>
        <w:separator/>
      </w:r>
    </w:p>
  </w:footnote>
  <w:footnote w:type="continuationSeparator" w:id="0">
    <w:p w14:paraId="726B000A" w14:textId="77777777" w:rsidR="00BC6111" w:rsidRDefault="00BC6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8DE1" w14:textId="77777777" w:rsidR="00892288" w:rsidRDefault="008922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A48"/>
    <w:multiLevelType w:val="hybridMultilevel"/>
    <w:tmpl w:val="9EAE2802"/>
    <w:styleLink w:val="ImportedStyle2"/>
    <w:lvl w:ilvl="0" w:tplc="3252F298">
      <w:start w:val="1"/>
      <w:numFmt w:val="decimal"/>
      <w:lvlText w:val="%1."/>
      <w:lvlJc w:val="left"/>
      <w:pPr>
        <w:ind w:left="117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4CA8533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B76FD8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664C22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17099F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C900676">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262CF30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2E4000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D04F36">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967793"/>
    <w:multiLevelType w:val="hybridMultilevel"/>
    <w:tmpl w:val="9EAE2802"/>
    <w:numStyleLink w:val="ImportedStyle2"/>
  </w:abstractNum>
  <w:abstractNum w:abstractNumId="2" w15:restartNumberingAfterBreak="0">
    <w:nsid w:val="201A2C0A"/>
    <w:multiLevelType w:val="hybridMultilevel"/>
    <w:tmpl w:val="0D4C68F2"/>
    <w:numStyleLink w:val="ImportedStyle6"/>
  </w:abstractNum>
  <w:abstractNum w:abstractNumId="3" w15:restartNumberingAfterBreak="0">
    <w:nsid w:val="2D4030E8"/>
    <w:multiLevelType w:val="hybridMultilevel"/>
    <w:tmpl w:val="ED9E50DE"/>
    <w:styleLink w:val="ImportedStyle3"/>
    <w:lvl w:ilvl="0" w:tplc="BA3662DA">
      <w:start w:val="1"/>
      <w:numFmt w:val="decimal"/>
      <w:lvlText w:val="%1."/>
      <w:lvlJc w:val="left"/>
      <w:pPr>
        <w:ind w:left="1365" w:hanging="645"/>
      </w:pPr>
      <w:rPr>
        <w:rFonts w:hAnsi="Arial Unicode MS"/>
        <w:b/>
        <w:bCs/>
        <w:caps w:val="0"/>
        <w:smallCaps w:val="0"/>
        <w:strike w:val="0"/>
        <w:dstrike w:val="0"/>
        <w:outline w:val="0"/>
        <w:emboss w:val="0"/>
        <w:imprint w:val="0"/>
        <w:spacing w:val="0"/>
        <w:w w:val="100"/>
        <w:kern w:val="0"/>
        <w:position w:val="0"/>
        <w:highlight w:val="none"/>
        <w:vertAlign w:val="baseline"/>
      </w:rPr>
    </w:lvl>
    <w:lvl w:ilvl="1" w:tplc="B42A6230">
      <w:start w:val="1"/>
      <w:numFmt w:val="lowerLetter"/>
      <w:lvlText w:val="%2."/>
      <w:lvlJc w:val="left"/>
      <w:pPr>
        <w:ind w:left="2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A928810">
      <w:start w:val="1"/>
      <w:numFmt w:val="lowerRoman"/>
      <w:lvlText w:val="%3."/>
      <w:lvlJc w:val="left"/>
      <w:pPr>
        <w:ind w:left="2828"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343C5708">
      <w:start w:val="1"/>
      <w:numFmt w:val="decimal"/>
      <w:lvlText w:val="%4."/>
      <w:lvlJc w:val="left"/>
      <w:pPr>
        <w:ind w:left="35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6C23946">
      <w:start w:val="1"/>
      <w:numFmt w:val="lowerLetter"/>
      <w:lvlText w:val="%5."/>
      <w:lvlJc w:val="left"/>
      <w:pPr>
        <w:ind w:left="42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96D688">
      <w:start w:val="1"/>
      <w:numFmt w:val="lowerRoman"/>
      <w:lvlText w:val="%6."/>
      <w:lvlJc w:val="left"/>
      <w:pPr>
        <w:ind w:left="4988"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D124E810">
      <w:start w:val="1"/>
      <w:numFmt w:val="decimal"/>
      <w:lvlText w:val="%7."/>
      <w:lvlJc w:val="left"/>
      <w:pPr>
        <w:ind w:left="57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24C3B4">
      <w:start w:val="1"/>
      <w:numFmt w:val="lowerLetter"/>
      <w:lvlText w:val="%8."/>
      <w:lvlJc w:val="left"/>
      <w:pPr>
        <w:ind w:left="64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BC6EE44">
      <w:start w:val="1"/>
      <w:numFmt w:val="lowerRoman"/>
      <w:lvlText w:val="%9."/>
      <w:lvlJc w:val="left"/>
      <w:pPr>
        <w:ind w:left="7148"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4F44433"/>
    <w:multiLevelType w:val="hybridMultilevel"/>
    <w:tmpl w:val="367ED414"/>
    <w:numStyleLink w:val="ImportedStyle4"/>
  </w:abstractNum>
  <w:abstractNum w:abstractNumId="5" w15:restartNumberingAfterBreak="0">
    <w:nsid w:val="385723D3"/>
    <w:multiLevelType w:val="hybridMultilevel"/>
    <w:tmpl w:val="367ED414"/>
    <w:styleLink w:val="ImportedStyle4"/>
    <w:lvl w:ilvl="0" w:tplc="8592C440">
      <w:start w:val="1"/>
      <w:numFmt w:val="decimal"/>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F4CA1E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9904708">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6AFE0E5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4BE46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8ACEA0E">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B96CEB5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67447F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2365894">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BB12A4"/>
    <w:multiLevelType w:val="hybridMultilevel"/>
    <w:tmpl w:val="D0D66180"/>
    <w:numStyleLink w:val="ImportedStyle5"/>
  </w:abstractNum>
  <w:abstractNum w:abstractNumId="7" w15:restartNumberingAfterBreak="0">
    <w:nsid w:val="5418605F"/>
    <w:multiLevelType w:val="hybridMultilevel"/>
    <w:tmpl w:val="D0D66180"/>
    <w:styleLink w:val="ImportedStyle5"/>
    <w:lvl w:ilvl="0" w:tplc="EDC2AD4E">
      <w:start w:val="1"/>
      <w:numFmt w:val="decimal"/>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8328C60">
      <w:start w:val="1"/>
      <w:numFmt w:val="lowerLetter"/>
      <w:lvlText w:val="%2."/>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B6C64660">
      <w:start w:val="1"/>
      <w:numFmt w:val="lowerRoman"/>
      <w:lvlText w:val="%3."/>
      <w:lvlJc w:val="left"/>
      <w:pPr>
        <w:ind w:left="2520" w:hanging="64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56196E">
      <w:start w:val="1"/>
      <w:numFmt w:val="decimal"/>
      <w:lvlText w:val="%4."/>
      <w:lvlJc w:val="left"/>
      <w:pPr>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F3409826">
      <w:start w:val="1"/>
      <w:numFmt w:val="lowerLetter"/>
      <w:lvlText w:val="%5."/>
      <w:lvlJc w:val="left"/>
      <w:pPr>
        <w:ind w:left="39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5330CB64">
      <w:start w:val="1"/>
      <w:numFmt w:val="lowerRoman"/>
      <w:lvlText w:val="%6."/>
      <w:lvlJc w:val="left"/>
      <w:pPr>
        <w:ind w:left="4680" w:hanging="645"/>
      </w:pPr>
      <w:rPr>
        <w:rFonts w:hAnsi="Arial Unicode MS"/>
        <w:b/>
        <w:bCs/>
        <w:caps w:val="0"/>
        <w:smallCaps w:val="0"/>
        <w:strike w:val="0"/>
        <w:dstrike w:val="0"/>
        <w:outline w:val="0"/>
        <w:emboss w:val="0"/>
        <w:imprint w:val="0"/>
        <w:spacing w:val="0"/>
        <w:w w:val="100"/>
        <w:kern w:val="0"/>
        <w:position w:val="0"/>
        <w:highlight w:val="none"/>
        <w:vertAlign w:val="baseline"/>
      </w:rPr>
    </w:lvl>
    <w:lvl w:ilvl="6" w:tplc="2F9E47EC">
      <w:start w:val="1"/>
      <w:numFmt w:val="decimal"/>
      <w:lvlText w:val="%7."/>
      <w:lvlJc w:val="left"/>
      <w:pPr>
        <w:ind w:left="54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846632">
      <w:start w:val="1"/>
      <w:numFmt w:val="lowerLetter"/>
      <w:lvlText w:val="%8."/>
      <w:lvlJc w:val="left"/>
      <w:pPr>
        <w:ind w:left="61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20A6FFF6">
      <w:start w:val="1"/>
      <w:numFmt w:val="lowerRoman"/>
      <w:lvlText w:val="%9."/>
      <w:lvlJc w:val="left"/>
      <w:pPr>
        <w:ind w:left="6840" w:hanging="64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282281C"/>
    <w:multiLevelType w:val="hybridMultilevel"/>
    <w:tmpl w:val="0D4C68F2"/>
    <w:styleLink w:val="ImportedStyle6"/>
    <w:lvl w:ilvl="0" w:tplc="95EE5B20">
      <w:start w:val="1"/>
      <w:numFmt w:val="decimal"/>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1E69BB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AEA94F4">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016CF79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114A6A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B2CA2E2">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218C7AF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96E828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308E92">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32638D7"/>
    <w:multiLevelType w:val="hybridMultilevel"/>
    <w:tmpl w:val="ED9E50DE"/>
    <w:numStyleLink w:val="ImportedStyle3"/>
  </w:abstractNum>
  <w:num w:numId="1" w16cid:durableId="1040134614">
    <w:abstractNumId w:val="0"/>
  </w:num>
  <w:num w:numId="2" w16cid:durableId="1007054983">
    <w:abstractNumId w:val="1"/>
  </w:num>
  <w:num w:numId="3" w16cid:durableId="233319056">
    <w:abstractNumId w:val="1"/>
    <w:lvlOverride w:ilvl="0">
      <w:lvl w:ilvl="0" w:tplc="F66E9098">
        <w:start w:val="1"/>
        <w:numFmt w:val="decimal"/>
        <w:lvlText w:val="%1."/>
        <w:lvlJc w:val="left"/>
        <w:pPr>
          <w:ind w:left="117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E68D10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3CCD60C">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41285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350EE0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3827FBC">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D3E1A8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59E688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B6EC434">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1993637044">
    <w:abstractNumId w:val="3"/>
  </w:num>
  <w:num w:numId="5" w16cid:durableId="1853257026">
    <w:abstractNumId w:val="9"/>
  </w:num>
  <w:num w:numId="6" w16cid:durableId="976028757">
    <w:abstractNumId w:val="5"/>
  </w:num>
  <w:num w:numId="7" w16cid:durableId="131408571">
    <w:abstractNumId w:val="4"/>
  </w:num>
  <w:num w:numId="8" w16cid:durableId="1883012176">
    <w:abstractNumId w:val="7"/>
  </w:num>
  <w:num w:numId="9" w16cid:durableId="228618165">
    <w:abstractNumId w:val="6"/>
  </w:num>
  <w:num w:numId="10" w16cid:durableId="443884080">
    <w:abstractNumId w:val="8"/>
  </w:num>
  <w:num w:numId="11" w16cid:durableId="190522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288"/>
    <w:rsid w:val="000A4533"/>
    <w:rsid w:val="0019774E"/>
    <w:rsid w:val="003A20EF"/>
    <w:rsid w:val="005238E0"/>
    <w:rsid w:val="005513D8"/>
    <w:rsid w:val="00892288"/>
    <w:rsid w:val="00A048D7"/>
    <w:rsid w:val="00B2632C"/>
    <w:rsid w:val="00BC6111"/>
    <w:rsid w:val="00EA7557"/>
    <w:rsid w:val="00FA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D28D"/>
  <w15:docId w15:val="{3EE0B6E5-1D97-45BB-9B36-9702C919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BodyB">
    <w:name w:val="Body B"/>
    <w:rPr>
      <w:rFonts w:cs="Arial Unicode MS"/>
      <w:color w:val="000000"/>
      <w:sz w:val="24"/>
      <w:szCs w:val="24"/>
      <w:u w:color="000000"/>
    </w:rPr>
  </w:style>
  <w:style w:type="paragraph" w:customStyle="1" w:styleId="BodyText01">
    <w:name w:val="Body Text 01"/>
    <w:pPr>
      <w:spacing w:after="240" w:line="288" w:lineRule="auto"/>
      <w:jc w:val="both"/>
    </w:pPr>
    <w:rPr>
      <w:rFonts w:cs="Arial Unicode MS"/>
      <w:color w:val="5D2E29"/>
      <w:kern w:val="2"/>
      <w:sz w:val="16"/>
      <w:szCs w:val="16"/>
      <w:u w:color="5D2E29"/>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color w:val="000000"/>
      <w:u w:val="single" w:color="000000"/>
    </w:rPr>
  </w:style>
  <w:style w:type="character" w:customStyle="1" w:styleId="Hyperlink1">
    <w:name w:val="Hyperlink.1"/>
    <w:basedOn w:val="None"/>
    <w:rPr>
      <w:rFonts w:ascii="Times New Roman" w:eastAsia="Times New Roman" w:hAnsi="Times New Roman" w:cs="Times New Roman"/>
      <w:b/>
      <w:bCs/>
      <w:u w:val="single"/>
    </w:rPr>
  </w:style>
  <w:style w:type="character" w:customStyle="1" w:styleId="Hyperlink2">
    <w:name w:val="Hyperlink.2"/>
    <w:basedOn w:val="None"/>
    <w:rPr>
      <w:u w:val="single"/>
    </w:rPr>
  </w:style>
  <w:style w:type="character" w:customStyle="1" w:styleId="Hyperlink3">
    <w:name w:val="Hyperlink.3"/>
    <w:basedOn w:val="None"/>
    <w:rPr>
      <w:color w:val="0000FF"/>
      <w:u w:val="single" w:color="0000FF"/>
    </w:rPr>
  </w:style>
  <w:style w:type="paragraph" w:customStyle="1" w:styleId="BodyAA">
    <w:name w:val="Body A A"/>
    <w:rPr>
      <w:rFonts w:ascii="Helvetica" w:hAnsi="Helvetica" w:cs="Arial Unicode MS"/>
      <w:color w:val="000000"/>
      <w:sz w:val="22"/>
      <w:szCs w:val="22"/>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ea3@grea3.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bboland@yaho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s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rea3@grea3.org" TargetMode="External"/><Relationship Id="rId4" Type="http://schemas.openxmlformats.org/officeDocument/2006/relationships/webSettings" Target="webSettings.xml"/><Relationship Id="rId9" Type="http://schemas.openxmlformats.org/officeDocument/2006/relationships/hyperlink" Target="mailto:mills_sally@bellsouth.net"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2262</Words>
  <Characters>12896</Characters>
  <Application>Microsoft Office Word</Application>
  <DocSecurity>0</DocSecurity>
  <Lines>107</Lines>
  <Paragraphs>30</Paragraphs>
  <ScaleCrop>false</ScaleCrop>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Cheryl Abbott</cp:lastModifiedBy>
  <cp:revision>2</cp:revision>
  <dcterms:created xsi:type="dcterms:W3CDTF">2023-10-22T23:34:00Z</dcterms:created>
  <dcterms:modified xsi:type="dcterms:W3CDTF">2023-10-22T23:34:00Z</dcterms:modified>
</cp:coreProperties>
</file>